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D9154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Posudek oponenta diplomové práce</w:t>
      </w:r>
    </w:p>
    <w:p w14:paraId="5CBBA4B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04ECF413" w14:textId="67892B7B" w:rsidR="008A3428" w:rsidRPr="00D41173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Diplomant</w:t>
      </w:r>
      <w:r>
        <w:rPr>
          <w:rFonts w:ascii="TimesNewRomanPSMT" w:hAnsi="TimesNewRomanPSMT" w:cs="TimesNewRomanPSMT"/>
          <w:sz w:val="24"/>
          <w:szCs w:val="24"/>
        </w:rPr>
        <w:t xml:space="preserve">: Bc. </w:t>
      </w:r>
      <w:r w:rsidR="00E15598">
        <w:rPr>
          <w:rFonts w:ascii="TimesNewRomanPSMT" w:hAnsi="TimesNewRomanPSMT" w:cs="TimesNewRomanPSMT"/>
          <w:sz w:val="24"/>
          <w:szCs w:val="24"/>
        </w:rPr>
        <w:t>Petr Fous</w:t>
      </w:r>
    </w:p>
    <w:p w14:paraId="115C24FE" w14:textId="1455ED5F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Název práce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: </w:t>
      </w:r>
      <w:r w:rsidR="00E15598">
        <w:rPr>
          <w:rFonts w:ascii="TimesNewRomanPSMT" w:hAnsi="TimesNewRomanPSMT" w:cs="TimesNewRomanPSMT"/>
          <w:sz w:val="24"/>
          <w:szCs w:val="24"/>
        </w:rPr>
        <w:t xml:space="preserve">Měření stínící </w:t>
      </w:r>
      <w:r w:rsidR="003D637C">
        <w:rPr>
          <w:rFonts w:ascii="TimesNewRomanPSMT" w:hAnsi="TimesNewRomanPSMT" w:cs="TimesNewRomanPSMT"/>
          <w:sz w:val="24"/>
          <w:szCs w:val="24"/>
        </w:rPr>
        <w:t xml:space="preserve">účinnosti polymerních a uhlíkových </w:t>
      </w:r>
      <w:proofErr w:type="spellStart"/>
      <w:r w:rsidR="003D637C">
        <w:rPr>
          <w:rFonts w:ascii="TimesNewRomanPSMT" w:hAnsi="TimesNewRomanPSMT" w:cs="TimesNewRomanPSMT"/>
          <w:sz w:val="24"/>
          <w:szCs w:val="24"/>
        </w:rPr>
        <w:t>kompozitů</w:t>
      </w:r>
      <w:proofErr w:type="spellEnd"/>
    </w:p>
    <w:p w14:paraId="30FD54E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1703DE92" w14:textId="25AB2028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1. Definuje zadání DP dostatečně jasný odborný problém, který diplomant řešil?</w:t>
      </w:r>
    </w:p>
    <w:p w14:paraId="0A7E46A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Řešený problém je jasně definovaný.</w:t>
      </w:r>
    </w:p>
    <w:p w14:paraId="587D8C2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96956AD" w14:textId="01B0035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2. Jaká tvořivá činnost a uplatnění jakých metod (příslušejících navazujícímu magisterskému</w:t>
      </w:r>
    </w:p>
    <w:p w14:paraId="492EF4CD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studiu) bylo od diplomanta požadováno?</w:t>
      </w:r>
    </w:p>
    <w:p w14:paraId="3F253F14" w14:textId="655FF920" w:rsidR="003C7C88" w:rsidRDefault="003C7C8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 studentovi bylo požadováno vypracování metodiky měření stínících vlastností </w:t>
      </w:r>
      <w:r w:rsidR="001B2611">
        <w:rPr>
          <w:rFonts w:ascii="TimesNewRomanPSMT" w:hAnsi="TimesNewRomanPSMT" w:cs="TimesNewRomanPSMT"/>
          <w:sz w:val="24"/>
          <w:szCs w:val="24"/>
        </w:rPr>
        <w:t>materiálů pro aplikaci v</w:t>
      </w:r>
      <w:r w:rsidR="00D96118">
        <w:rPr>
          <w:rFonts w:ascii="TimesNewRomanPSMT" w:hAnsi="TimesNewRomanPSMT" w:cs="TimesNewRomanPSMT"/>
          <w:sz w:val="24"/>
          <w:szCs w:val="24"/>
        </w:rPr>
        <w:t> </w:t>
      </w:r>
      <w:r w:rsidR="001B2611">
        <w:rPr>
          <w:rFonts w:ascii="TimesNewRomanPSMT" w:hAnsi="TimesNewRomanPSMT" w:cs="TimesNewRomanPSMT"/>
          <w:sz w:val="24"/>
          <w:szCs w:val="24"/>
        </w:rPr>
        <w:t>EMC</w:t>
      </w:r>
      <w:r w:rsidR="00D96118">
        <w:rPr>
          <w:rFonts w:ascii="TimesNewRomanPSMT" w:hAnsi="TimesNewRomanPSMT" w:cs="TimesNewRomanPSMT"/>
          <w:sz w:val="24"/>
          <w:szCs w:val="24"/>
        </w:rPr>
        <w:t xml:space="preserve"> a ověření této metodiky </w:t>
      </w:r>
      <w:r w:rsidR="006710C9">
        <w:rPr>
          <w:rFonts w:ascii="TimesNewRomanPSMT" w:hAnsi="TimesNewRomanPSMT" w:cs="TimesNewRomanPSMT"/>
          <w:sz w:val="24"/>
          <w:szCs w:val="24"/>
        </w:rPr>
        <w:t>formou měřením a porovnáním vybraných vzorků (</w:t>
      </w:r>
      <w:proofErr w:type="spellStart"/>
      <w:r w:rsidR="00902509">
        <w:rPr>
          <w:rFonts w:ascii="TimesNewRomanPSMT" w:hAnsi="TimesNewRomanPSMT" w:cs="TimesNewRomanPSMT"/>
          <w:sz w:val="24"/>
          <w:szCs w:val="24"/>
        </w:rPr>
        <w:t>PPy</w:t>
      </w:r>
      <w:proofErr w:type="spellEnd"/>
      <w:r w:rsidR="00902509">
        <w:rPr>
          <w:rFonts w:ascii="TimesNewRomanPSMT" w:hAnsi="TimesNewRomanPSMT" w:cs="TimesNewRomanPSMT"/>
          <w:sz w:val="24"/>
          <w:szCs w:val="24"/>
        </w:rPr>
        <w:t xml:space="preserve">-NT,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SuperP</w:t>
      </w:r>
      <w:proofErr w:type="spellEnd"/>
      <w:r w:rsidR="002D5660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Carbon</w:t>
      </w:r>
      <w:proofErr w:type="spellEnd"/>
      <w:r w:rsidR="002D566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Pearl</w:t>
      </w:r>
      <w:proofErr w:type="spellEnd"/>
      <w:r w:rsidR="002D5660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Vulcan</w:t>
      </w:r>
      <w:proofErr w:type="spellEnd"/>
      <w:r w:rsidR="002D566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Carbon</w:t>
      </w:r>
      <w:proofErr w:type="spellEnd"/>
      <w:r w:rsidR="002D5660"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 w:rsidR="002D5660">
        <w:rPr>
          <w:rFonts w:ascii="TimesNewRomanPSMT" w:hAnsi="TimesNewRomanPSMT" w:cs="TimesNewRomanPSMT"/>
          <w:sz w:val="24"/>
          <w:szCs w:val="24"/>
        </w:rPr>
        <w:t>Expanded</w:t>
      </w:r>
      <w:proofErr w:type="spellEnd"/>
      <w:r w:rsidR="00872C81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="00872C81">
        <w:rPr>
          <w:rFonts w:ascii="TimesNewRomanPSMT" w:hAnsi="TimesNewRomanPSMT" w:cs="TimesNewRomanPSMT"/>
          <w:sz w:val="24"/>
          <w:szCs w:val="24"/>
        </w:rPr>
        <w:t>Graphite</w:t>
      </w:r>
      <w:proofErr w:type="spellEnd"/>
      <w:r w:rsidR="006710C9">
        <w:rPr>
          <w:rFonts w:ascii="TimesNewRomanPSMT" w:hAnsi="TimesNewRomanPSMT" w:cs="TimesNewRomanPSMT"/>
          <w:sz w:val="24"/>
          <w:szCs w:val="24"/>
        </w:rPr>
        <w:t>)</w:t>
      </w:r>
    </w:p>
    <w:p w14:paraId="7EE3F6B9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19F680D" w14:textId="63779D8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3. Co diplomant při vypracování své DP vytvořil?</w:t>
      </w:r>
    </w:p>
    <w:p w14:paraId="4E8A07C4" w14:textId="0AC5E94A" w:rsidR="00CF5C62" w:rsidRDefault="00CF5C62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Student navrhl metodiku měření stínících vlastností</w:t>
      </w:r>
      <w:r w:rsidR="009F3315">
        <w:rPr>
          <w:rFonts w:ascii="TimesNewRomanPSMT" w:hAnsi="TimesNewRomanPSMT" w:cs="TimesNewRomanPSMT"/>
          <w:sz w:val="24"/>
          <w:szCs w:val="24"/>
        </w:rPr>
        <w:t>.</w:t>
      </w:r>
      <w:r w:rsidR="001A652C">
        <w:rPr>
          <w:rFonts w:ascii="TimesNewRomanPSMT" w:hAnsi="TimesNewRomanPSMT" w:cs="TimesNewRomanPSMT"/>
          <w:sz w:val="24"/>
          <w:szCs w:val="24"/>
        </w:rPr>
        <w:t xml:space="preserve"> </w:t>
      </w:r>
      <w:r w:rsidR="00373193">
        <w:rPr>
          <w:rFonts w:ascii="TimesNewRomanPSMT" w:hAnsi="TimesNewRomanPSMT" w:cs="TimesNewRomanPSMT"/>
          <w:sz w:val="24"/>
          <w:szCs w:val="24"/>
        </w:rPr>
        <w:t>Metodika bude dále využívána na VŠCHT Praha pro výzkumné účely materiálů.</w:t>
      </w:r>
    </w:p>
    <w:p w14:paraId="78D5ECE5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A66C9D4" w14:textId="0A7D028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4. Jakým způsobem prokázal diplomant správnost navrženého řešení problému?</w:t>
      </w:r>
    </w:p>
    <w:p w14:paraId="474DB5CF" w14:textId="6D9EF78E" w:rsidR="008A3428" w:rsidRDefault="00593934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Student ověřil funkčnost navržené </w:t>
      </w:r>
      <w:r w:rsidR="004D092C">
        <w:rPr>
          <w:rFonts w:ascii="TimesNewRomanPSMT" w:hAnsi="TimesNewRomanPSMT" w:cs="TimesNewRomanPSMT"/>
          <w:sz w:val="24"/>
          <w:szCs w:val="24"/>
        </w:rPr>
        <w:t>metodiky</w:t>
      </w:r>
      <w:r>
        <w:rPr>
          <w:rFonts w:ascii="TimesNewRomanPSMT" w:hAnsi="TimesNewRomanPSMT" w:cs="TimesNewRomanPSMT"/>
          <w:sz w:val="24"/>
          <w:szCs w:val="24"/>
        </w:rPr>
        <w:t xml:space="preserve"> sadou měření</w:t>
      </w:r>
      <w:r w:rsidR="00DA205D">
        <w:rPr>
          <w:rFonts w:ascii="TimesNewRomanPSMT" w:hAnsi="TimesNewRomanPSMT" w:cs="TimesNewRomanPSMT"/>
          <w:sz w:val="24"/>
          <w:szCs w:val="24"/>
        </w:rPr>
        <w:t xml:space="preserve"> na vzorcích dodaných z VŠCHT Praha</w:t>
      </w:r>
      <w:r>
        <w:rPr>
          <w:rFonts w:ascii="TimesNewRomanPSMT" w:hAnsi="TimesNewRomanPSMT" w:cs="TimesNewRomanPSMT"/>
          <w:sz w:val="24"/>
          <w:szCs w:val="24"/>
        </w:rPr>
        <w:t xml:space="preserve">. </w:t>
      </w:r>
      <w:r w:rsidR="00DA205D">
        <w:rPr>
          <w:rFonts w:ascii="TimesNewRomanPSMT" w:hAnsi="TimesNewRomanPSMT" w:cs="TimesNewRomanPSMT"/>
          <w:sz w:val="24"/>
          <w:szCs w:val="24"/>
        </w:rPr>
        <w:t>Ověření bylo realizováno porovnáním s teoretickými předpoklady</w:t>
      </w:r>
      <w:r w:rsidR="00D46BB5">
        <w:rPr>
          <w:rFonts w:ascii="TimesNewRomanPSMT" w:hAnsi="TimesNewRomanPSMT" w:cs="TimesNewRomanPSMT"/>
          <w:sz w:val="24"/>
          <w:szCs w:val="24"/>
        </w:rPr>
        <w:t xml:space="preserve"> (například použitím různých tlouštěk stejného materiálu</w:t>
      </w:r>
      <w:r w:rsidR="002935F0">
        <w:rPr>
          <w:rFonts w:ascii="TimesNewRomanPSMT" w:hAnsi="TimesNewRomanPSMT" w:cs="TimesNewRomanPSMT"/>
          <w:sz w:val="24"/>
          <w:szCs w:val="24"/>
        </w:rPr>
        <w:t xml:space="preserve"> a sledováním změny útlumu).</w:t>
      </w:r>
    </w:p>
    <w:p w14:paraId="6448503A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B449A33" w14:textId="41EE0BD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5. Je text diplomové práce zpracovaný tak, aby Vám umožnil odpovědět na otázky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1 - 4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?</w:t>
      </w:r>
    </w:p>
    <w:p w14:paraId="3D2CD635" w14:textId="0E324442" w:rsidR="00442D44" w:rsidRDefault="00442D44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Práce </w:t>
      </w:r>
      <w:r w:rsidR="00481D24">
        <w:rPr>
          <w:rFonts w:ascii="TimesNewRomanPSMT" w:hAnsi="TimesNewRomanPSMT" w:cs="TimesNewRomanPSMT"/>
          <w:sz w:val="24"/>
          <w:szCs w:val="24"/>
        </w:rPr>
        <w:t>by mohla popisovat problematiku lépe</w:t>
      </w:r>
      <w:r w:rsidR="0096628A">
        <w:rPr>
          <w:rFonts w:ascii="TimesNewRomanPSMT" w:hAnsi="TimesNewRomanPSMT" w:cs="TimesNewRomanPSMT"/>
          <w:sz w:val="24"/>
          <w:szCs w:val="24"/>
        </w:rPr>
        <w:t>, neznalý čtenář bude mít výrazné problémy s pochopením. Práce obsahuje spoustu nadbytečných informací v teoretické části, díky čemuž se ztrácí kl</w:t>
      </w:r>
      <w:r w:rsidR="0049256C">
        <w:rPr>
          <w:rFonts w:ascii="TimesNewRomanPSMT" w:hAnsi="TimesNewRomanPSMT" w:cs="TimesNewRomanPSMT"/>
          <w:sz w:val="24"/>
          <w:szCs w:val="24"/>
        </w:rPr>
        <w:t xml:space="preserve">íčové části rozboru, </w:t>
      </w:r>
      <w:r w:rsidR="0024083E">
        <w:rPr>
          <w:rFonts w:ascii="TimesNewRomanPSMT" w:hAnsi="TimesNewRomanPSMT" w:cs="TimesNewRomanPSMT"/>
          <w:sz w:val="24"/>
          <w:szCs w:val="24"/>
        </w:rPr>
        <w:t>ale v zásadě bylo na otázky 1-4 možné odpovědět.</w:t>
      </w:r>
    </w:p>
    <w:p w14:paraId="77D3A61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0FD5E14" w14:textId="453AB236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6. Které nejasnosti vyskytující se v DP by měl diplomant objasnit při obhajobě a jaké jsou?</w:t>
      </w:r>
    </w:p>
    <w:p w14:paraId="730F138F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Vaše další připomínky k DP?</w:t>
      </w:r>
    </w:p>
    <w:p w14:paraId="745FEE4E" w14:textId="6AC8FFC0" w:rsidR="001351CE" w:rsidRDefault="001351CE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V úvodu </w:t>
      </w:r>
      <w:r w:rsidR="00FA47A2">
        <w:rPr>
          <w:rFonts w:ascii="TimesNewRomanPSMT" w:hAnsi="TimesNewRomanPSMT" w:cs="TimesNewRomanPSMT"/>
          <w:sz w:val="24"/>
          <w:szCs w:val="24"/>
        </w:rPr>
        <w:t>píše</w:t>
      </w:r>
      <w:r>
        <w:rPr>
          <w:rFonts w:ascii="TimesNewRomanPSMT" w:hAnsi="TimesNewRomanPSMT" w:cs="TimesNewRomanPSMT"/>
          <w:sz w:val="24"/>
          <w:szCs w:val="24"/>
        </w:rPr>
        <w:t xml:space="preserve"> student </w:t>
      </w:r>
      <w:r w:rsidR="00FA47A2">
        <w:rPr>
          <w:rFonts w:ascii="TimesNewRomanPSMT" w:hAnsi="TimesNewRomanPSMT" w:cs="TimesNewRomanPSMT"/>
          <w:sz w:val="24"/>
          <w:szCs w:val="24"/>
        </w:rPr>
        <w:t xml:space="preserve">o </w:t>
      </w:r>
      <w:r>
        <w:rPr>
          <w:rFonts w:ascii="TimesNewRomanPSMT" w:hAnsi="TimesNewRomanPSMT" w:cs="TimesNewRomanPSMT"/>
          <w:sz w:val="24"/>
          <w:szCs w:val="24"/>
        </w:rPr>
        <w:t>3 způsob</w:t>
      </w:r>
      <w:r w:rsidR="00FA47A2">
        <w:rPr>
          <w:rFonts w:ascii="TimesNewRomanPSMT" w:hAnsi="TimesNewRomanPSMT" w:cs="TimesNewRomanPSMT"/>
          <w:sz w:val="24"/>
          <w:szCs w:val="24"/>
        </w:rPr>
        <w:t>ech</w:t>
      </w:r>
      <w:r>
        <w:rPr>
          <w:rFonts w:ascii="TimesNewRomanPSMT" w:hAnsi="TimesNewRomanPSMT" w:cs="TimesNewRomanPSMT"/>
          <w:sz w:val="24"/>
          <w:szCs w:val="24"/>
        </w:rPr>
        <w:t xml:space="preserve"> ochrany proti EMI</w:t>
      </w:r>
      <w:r w:rsidR="00FA47A2">
        <w:rPr>
          <w:rFonts w:ascii="TimesNewRomanPSMT" w:hAnsi="TimesNewRomanPSMT" w:cs="TimesNewRomanPSMT"/>
          <w:sz w:val="24"/>
          <w:szCs w:val="24"/>
        </w:rPr>
        <w:t>, ale jsou popsány jen dva, jaký je tedy ten třetí?</w:t>
      </w:r>
      <w:r w:rsidR="00A40C73">
        <w:rPr>
          <w:rFonts w:ascii="TimesNewRomanPSMT" w:hAnsi="TimesNewRomanPSMT" w:cs="TimesNewRomanPSMT"/>
          <w:sz w:val="24"/>
          <w:szCs w:val="24"/>
        </w:rPr>
        <w:t xml:space="preserve"> V</w:t>
      </w:r>
      <w:r w:rsidR="006A40D7">
        <w:rPr>
          <w:rFonts w:ascii="TimesNewRomanPSMT" w:hAnsi="TimesNewRomanPSMT" w:cs="TimesNewRomanPSMT"/>
          <w:sz w:val="24"/>
          <w:szCs w:val="24"/>
        </w:rPr>
        <w:t> </w:t>
      </w:r>
      <w:r w:rsidR="00A40C73">
        <w:rPr>
          <w:rFonts w:ascii="TimesNewRomanPSMT" w:hAnsi="TimesNewRomanPSMT" w:cs="TimesNewRomanPSMT"/>
          <w:sz w:val="24"/>
          <w:szCs w:val="24"/>
        </w:rPr>
        <w:t>prá</w:t>
      </w:r>
      <w:r w:rsidR="006A40D7">
        <w:rPr>
          <w:rFonts w:ascii="TimesNewRomanPSMT" w:hAnsi="TimesNewRomanPSMT" w:cs="TimesNewRomanPSMT"/>
          <w:sz w:val="24"/>
          <w:szCs w:val="24"/>
        </w:rPr>
        <w:t xml:space="preserve">ci </w:t>
      </w:r>
      <w:r w:rsidR="008E367B">
        <w:rPr>
          <w:rFonts w:ascii="TimesNewRomanPSMT" w:hAnsi="TimesNewRomanPSMT" w:cs="TimesNewRomanPSMT"/>
          <w:sz w:val="24"/>
          <w:szCs w:val="24"/>
        </w:rPr>
        <w:t>je chaoticky popsána motivace</w:t>
      </w:r>
      <w:r w:rsidR="00056B9E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gramStart"/>
      <w:r w:rsidR="00056B9E">
        <w:rPr>
          <w:rFonts w:ascii="TimesNewRomanPSMT" w:hAnsi="TimesNewRomanPSMT" w:cs="TimesNewRomanPSMT"/>
          <w:sz w:val="24"/>
          <w:szCs w:val="24"/>
        </w:rPr>
        <w:t>70%</w:t>
      </w:r>
      <w:proofErr w:type="gramEnd"/>
      <w:r w:rsidR="00056B9E">
        <w:rPr>
          <w:rFonts w:ascii="TimesNewRomanPSMT" w:hAnsi="TimesNewRomanPSMT" w:cs="TimesNewRomanPSMT"/>
          <w:sz w:val="24"/>
          <w:szCs w:val="24"/>
        </w:rPr>
        <w:t xml:space="preserve"> abstraktu by mělo být v úvodu</w:t>
      </w:r>
      <w:r w:rsidR="006A40D7">
        <w:rPr>
          <w:rFonts w:ascii="TimesNewRomanPSMT" w:hAnsi="TimesNewRomanPSMT" w:cs="TimesNewRomanPSMT"/>
          <w:sz w:val="24"/>
          <w:szCs w:val="24"/>
        </w:rPr>
        <w:t>.</w:t>
      </w:r>
      <w:r w:rsidR="007670E3">
        <w:rPr>
          <w:rFonts w:ascii="TimesNewRomanPSMT" w:hAnsi="TimesNewRomanPSMT" w:cs="TimesNewRomanPSMT"/>
          <w:sz w:val="24"/>
          <w:szCs w:val="24"/>
        </w:rPr>
        <w:t xml:space="preserve"> Obrázek 2 nevysvětluje </w:t>
      </w:r>
      <w:r w:rsidR="004024A3">
        <w:rPr>
          <w:rFonts w:ascii="TimesNewRomanPSMT" w:hAnsi="TimesNewRomanPSMT" w:cs="TimesNewRomanPSMT"/>
          <w:sz w:val="24"/>
          <w:szCs w:val="24"/>
        </w:rPr>
        <w:t>popsané principy (absorpce).</w:t>
      </w:r>
      <w:r w:rsidR="00FA7740">
        <w:rPr>
          <w:rFonts w:ascii="TimesNewRomanPSMT" w:hAnsi="TimesNewRomanPSMT" w:cs="TimesNewRomanPSMT"/>
          <w:sz w:val="24"/>
          <w:szCs w:val="24"/>
        </w:rPr>
        <w:t xml:space="preserve"> V kapitole 2.4.1 je popsána fyzikální veličina, ale jaké má jednotky?</w:t>
      </w:r>
    </w:p>
    <w:p w14:paraId="02A2D063" w14:textId="77777777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F5A5236" w14:textId="4CAF7831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 obhajobě mám dvě otázky:</w:t>
      </w:r>
    </w:p>
    <w:p w14:paraId="3072FB57" w14:textId="40C86CF3" w:rsidR="008A3428" w:rsidRDefault="009C6FF6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Popište </w:t>
      </w:r>
      <w:r w:rsidR="00EB7BE0">
        <w:rPr>
          <w:rFonts w:ascii="TimesNewRomanPSMT" w:hAnsi="TimesNewRomanPSMT" w:cs="TimesNewRomanPSMT"/>
          <w:sz w:val="24"/>
          <w:szCs w:val="24"/>
        </w:rPr>
        <w:t>princip metodiky</w:t>
      </w:r>
      <w:r w:rsidR="007D53D0">
        <w:rPr>
          <w:rFonts w:ascii="TimesNewRomanPSMT" w:hAnsi="TimesNewRomanPSMT" w:cs="TimesNewRomanPSMT"/>
          <w:sz w:val="24"/>
          <w:szCs w:val="24"/>
        </w:rPr>
        <w:t>,</w:t>
      </w:r>
      <w:r w:rsidR="00EB7BE0">
        <w:rPr>
          <w:rFonts w:ascii="TimesNewRomanPSMT" w:hAnsi="TimesNewRomanPSMT" w:cs="TimesNewRomanPSMT"/>
          <w:sz w:val="24"/>
          <w:szCs w:val="24"/>
        </w:rPr>
        <w:t xml:space="preserve"> kterou jste pro měření navrhl a zapojení </w:t>
      </w:r>
      <w:r w:rsidR="00DB2DE1">
        <w:rPr>
          <w:rFonts w:ascii="TimesNewRomanPSMT" w:hAnsi="TimesNewRomanPSMT" w:cs="TimesNewRomanPSMT"/>
          <w:sz w:val="24"/>
          <w:szCs w:val="24"/>
        </w:rPr>
        <w:t>přístrojů</w:t>
      </w:r>
      <w:r w:rsidR="00984C8D">
        <w:rPr>
          <w:rFonts w:ascii="TimesNewRomanPSMT" w:hAnsi="TimesNewRomanPSMT" w:cs="TimesNewRomanPSMT"/>
          <w:sz w:val="24"/>
          <w:szCs w:val="24"/>
        </w:rPr>
        <w:t>.</w:t>
      </w:r>
    </w:p>
    <w:p w14:paraId="212883DC" w14:textId="0746A914" w:rsidR="00984C8D" w:rsidRDefault="00323CAB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V jakých aplikacích lze testované vzorky </w:t>
      </w:r>
      <w:r w:rsidR="003543D1">
        <w:rPr>
          <w:rFonts w:ascii="TimesNewRomanPSMT" w:hAnsi="TimesNewRomanPSMT" w:cs="TimesNewRomanPSMT"/>
          <w:sz w:val="24"/>
          <w:szCs w:val="24"/>
        </w:rPr>
        <w:t>využít</w:t>
      </w:r>
      <w:r w:rsidR="00984C8D">
        <w:rPr>
          <w:rFonts w:ascii="TimesNewRomanPSMT" w:hAnsi="TimesNewRomanPSMT" w:cs="TimesNewRomanPSMT"/>
          <w:sz w:val="24"/>
          <w:szCs w:val="24"/>
        </w:rPr>
        <w:t>?</w:t>
      </w:r>
    </w:p>
    <w:p w14:paraId="5F8A5672" w14:textId="77777777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32567C0" w14:textId="1E6338E4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7. Jakou známku vzhledem k hodnocení podle bodů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 – 6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navrhujete?</w:t>
      </w:r>
    </w:p>
    <w:p w14:paraId="6D09F934" w14:textId="0D7B9F4B" w:rsidR="008A3428" w:rsidRDefault="006C135E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E</w:t>
      </w:r>
      <w:r w:rsidR="008A3428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–</w:t>
      </w:r>
      <w:r w:rsidR="005F2D35">
        <w:rPr>
          <w:rFonts w:ascii="TimesNewRomanPS-BoldMT" w:hAnsi="TimesNewRomanPS-BoldMT" w:cs="TimesNewRomanPS-BoldMT"/>
          <w:b/>
          <w:bCs/>
          <w:sz w:val="24"/>
          <w:szCs w:val="24"/>
        </w:rPr>
        <w:t>dobře</w:t>
      </w:r>
    </w:p>
    <w:p w14:paraId="40630463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FEI Univerzita Pardubice</w:t>
      </w:r>
    </w:p>
    <w:p w14:paraId="466161F3" w14:textId="492020BA" w:rsidR="008A3428" w:rsidRDefault="008A3428" w:rsidP="009A16E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>oponent</w:t>
      </w:r>
    </w:p>
    <w:p w14:paraId="11DEBAF5" w14:textId="7E8B82A6" w:rsidR="007C4989" w:rsidRDefault="008A3428" w:rsidP="008A3428">
      <w:r>
        <w:rPr>
          <w:rFonts w:ascii="TimesNewRomanPSMT" w:hAnsi="TimesNewRomanPSMT" w:cs="TimesNewRomanPSMT"/>
          <w:sz w:val="24"/>
          <w:szCs w:val="24"/>
        </w:rPr>
        <w:t>V</w:t>
      </w:r>
      <w:r w:rsidR="006C135E">
        <w:rPr>
          <w:rFonts w:ascii="TimesNewRomanPSMT" w:hAnsi="TimesNewRomanPSMT" w:cs="TimesNewRomanPSMT"/>
          <w:sz w:val="24"/>
          <w:szCs w:val="24"/>
        </w:rPr>
        <w:t> Pardubicích</w:t>
      </w:r>
      <w:r>
        <w:rPr>
          <w:rFonts w:ascii="TimesNewRomanPSMT" w:hAnsi="TimesNewRomanPSMT" w:cs="TimesNewRomanPSMT"/>
          <w:sz w:val="24"/>
          <w:szCs w:val="24"/>
        </w:rPr>
        <w:t xml:space="preserve"> dne </w:t>
      </w:r>
      <w:r w:rsidR="006C135E">
        <w:rPr>
          <w:rFonts w:ascii="TimesNewRomanPSMT" w:hAnsi="TimesNewRomanPSMT" w:cs="TimesNewRomanPSMT"/>
          <w:sz w:val="24"/>
          <w:szCs w:val="24"/>
        </w:rPr>
        <w:t>25</w:t>
      </w:r>
      <w:r>
        <w:rPr>
          <w:rFonts w:ascii="TimesNewRomanPSMT" w:hAnsi="TimesNewRomanPSMT" w:cs="TimesNewRomanPSMT"/>
          <w:sz w:val="24"/>
          <w:szCs w:val="24"/>
        </w:rPr>
        <w:t>.8.202</w:t>
      </w:r>
      <w:r w:rsidR="006C135E">
        <w:rPr>
          <w:rFonts w:ascii="TimesNewRomanPSMT" w:hAnsi="TimesNewRomanPSMT" w:cs="TimesNewRomanPSMT"/>
          <w:sz w:val="24"/>
          <w:szCs w:val="24"/>
        </w:rPr>
        <w:t>3</w:t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  <w:t xml:space="preserve">         </w:t>
      </w:r>
      <w:r w:rsidR="003543D1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>Luboš Rejfek</w:t>
      </w:r>
    </w:p>
    <w:sectPr w:rsidR="007C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428"/>
    <w:rsid w:val="00056B9E"/>
    <w:rsid w:val="00063A95"/>
    <w:rsid w:val="000858F8"/>
    <w:rsid w:val="001351CE"/>
    <w:rsid w:val="00144166"/>
    <w:rsid w:val="001A12EC"/>
    <w:rsid w:val="001A652C"/>
    <w:rsid w:val="001B2611"/>
    <w:rsid w:val="0024083E"/>
    <w:rsid w:val="002935F0"/>
    <w:rsid w:val="002C7278"/>
    <w:rsid w:val="002D5660"/>
    <w:rsid w:val="002F2228"/>
    <w:rsid w:val="00323CAB"/>
    <w:rsid w:val="00352E73"/>
    <w:rsid w:val="003543D1"/>
    <w:rsid w:val="003619F6"/>
    <w:rsid w:val="00373193"/>
    <w:rsid w:val="003C7C88"/>
    <w:rsid w:val="003D637C"/>
    <w:rsid w:val="004024A3"/>
    <w:rsid w:val="00442D44"/>
    <w:rsid w:val="00481D24"/>
    <w:rsid w:val="0049256C"/>
    <w:rsid w:val="004C3419"/>
    <w:rsid w:val="004D092C"/>
    <w:rsid w:val="00593934"/>
    <w:rsid w:val="005F2D35"/>
    <w:rsid w:val="006710C9"/>
    <w:rsid w:val="006A40D7"/>
    <w:rsid w:val="006C135E"/>
    <w:rsid w:val="007670E3"/>
    <w:rsid w:val="007C4989"/>
    <w:rsid w:val="007D53D0"/>
    <w:rsid w:val="00872C81"/>
    <w:rsid w:val="008A3428"/>
    <w:rsid w:val="008A6A23"/>
    <w:rsid w:val="008E367B"/>
    <w:rsid w:val="00902509"/>
    <w:rsid w:val="0096628A"/>
    <w:rsid w:val="00984C8D"/>
    <w:rsid w:val="009A16EF"/>
    <w:rsid w:val="009C6FF6"/>
    <w:rsid w:val="009F3315"/>
    <w:rsid w:val="00A40C73"/>
    <w:rsid w:val="00CF5C62"/>
    <w:rsid w:val="00D41173"/>
    <w:rsid w:val="00D46BB5"/>
    <w:rsid w:val="00D55720"/>
    <w:rsid w:val="00D96118"/>
    <w:rsid w:val="00DA205D"/>
    <w:rsid w:val="00DB2DE1"/>
    <w:rsid w:val="00E15598"/>
    <w:rsid w:val="00E54B07"/>
    <w:rsid w:val="00EB7BE0"/>
    <w:rsid w:val="00FA47A2"/>
    <w:rsid w:val="00FA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2267"/>
  <w15:chartTrackingRefBased/>
  <w15:docId w15:val="{D2073770-6456-4863-BCB4-0F7C4E45D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319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Rejfek Lubos</dc:creator>
  <cp:keywords/>
  <dc:description/>
  <cp:lastModifiedBy>Malkova Jitka</cp:lastModifiedBy>
  <cp:revision>2</cp:revision>
  <dcterms:created xsi:type="dcterms:W3CDTF">2023-08-28T07:41:00Z</dcterms:created>
  <dcterms:modified xsi:type="dcterms:W3CDTF">2023-08-28T07:41:00Z</dcterms:modified>
</cp:coreProperties>
</file>