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CD656D" w:rsidRDefault="00CD656D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F00DC7" w:rsidRPr="00F00DC7">
        <w:rPr>
          <w:bCs/>
        </w:rPr>
        <w:t>Gabriela Nýdecká</w:t>
      </w:r>
    </w:p>
    <w:p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>Anglický jazyk pro odbornou praxi</w:t>
      </w:r>
    </w:p>
    <w:p w:rsidR="00250F8F" w:rsidRPr="00242880" w:rsidRDefault="00250F8F" w:rsidP="00C656A6">
      <w:pPr>
        <w:spacing w:before="60"/>
        <w:jc w:val="both"/>
        <w:rPr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proofErr w:type="spellStart"/>
      <w:r w:rsidR="00F00DC7" w:rsidRPr="00F00DC7">
        <w:rPr>
          <w:bCs/>
        </w:rPr>
        <w:t>Conflicting</w:t>
      </w:r>
      <w:proofErr w:type="spellEnd"/>
      <w:r w:rsidR="00F00DC7" w:rsidRPr="00F00DC7">
        <w:rPr>
          <w:bCs/>
        </w:rPr>
        <w:t xml:space="preserve"> </w:t>
      </w:r>
      <w:proofErr w:type="spellStart"/>
      <w:r w:rsidR="00F00DC7" w:rsidRPr="00F00DC7">
        <w:rPr>
          <w:bCs/>
        </w:rPr>
        <w:t>Values</w:t>
      </w:r>
      <w:proofErr w:type="spellEnd"/>
      <w:r w:rsidR="00F00DC7" w:rsidRPr="00F00DC7">
        <w:rPr>
          <w:bCs/>
        </w:rPr>
        <w:t xml:space="preserve"> in </w:t>
      </w:r>
      <w:proofErr w:type="spellStart"/>
      <w:r w:rsidR="00F00DC7" w:rsidRPr="00F00DC7">
        <w:rPr>
          <w:bCs/>
        </w:rPr>
        <w:t>the</w:t>
      </w:r>
      <w:proofErr w:type="spellEnd"/>
      <w:r w:rsidR="00F00DC7" w:rsidRPr="00F00DC7">
        <w:rPr>
          <w:bCs/>
        </w:rPr>
        <w:t xml:space="preserve"> </w:t>
      </w:r>
      <w:proofErr w:type="spellStart"/>
      <w:r w:rsidR="00F00DC7" w:rsidRPr="00F00DC7">
        <w:rPr>
          <w:bCs/>
        </w:rPr>
        <w:t>Selected</w:t>
      </w:r>
      <w:proofErr w:type="spellEnd"/>
      <w:r w:rsidR="00F00DC7" w:rsidRPr="00F00DC7">
        <w:rPr>
          <w:bCs/>
        </w:rPr>
        <w:t xml:space="preserve"> </w:t>
      </w:r>
      <w:proofErr w:type="spellStart"/>
      <w:r w:rsidR="00F00DC7" w:rsidRPr="00F00DC7">
        <w:rPr>
          <w:bCs/>
        </w:rPr>
        <w:t>Work</w:t>
      </w:r>
      <w:proofErr w:type="spellEnd"/>
      <w:r w:rsidR="00F00DC7" w:rsidRPr="00F00DC7">
        <w:rPr>
          <w:bCs/>
        </w:rPr>
        <w:t xml:space="preserve"> </w:t>
      </w:r>
      <w:proofErr w:type="spellStart"/>
      <w:r w:rsidR="00F00DC7" w:rsidRPr="00F00DC7">
        <w:rPr>
          <w:bCs/>
        </w:rPr>
        <w:t>of</w:t>
      </w:r>
      <w:proofErr w:type="spellEnd"/>
      <w:r w:rsidR="00F00DC7" w:rsidRPr="00F00DC7">
        <w:rPr>
          <w:bCs/>
        </w:rPr>
        <w:t xml:space="preserve"> </w:t>
      </w:r>
      <w:proofErr w:type="spellStart"/>
      <w:r w:rsidR="00F00DC7" w:rsidRPr="00F00DC7">
        <w:rPr>
          <w:bCs/>
        </w:rPr>
        <w:t>the</w:t>
      </w:r>
      <w:proofErr w:type="spellEnd"/>
      <w:r w:rsidR="00F00DC7" w:rsidRPr="00F00DC7">
        <w:rPr>
          <w:bCs/>
        </w:rPr>
        <w:t xml:space="preserve"> </w:t>
      </w:r>
      <w:proofErr w:type="spellStart"/>
      <w:r w:rsidR="00F00DC7" w:rsidRPr="00F00DC7">
        <w:rPr>
          <w:bCs/>
        </w:rPr>
        <w:t>Lost</w:t>
      </w:r>
      <w:proofErr w:type="spellEnd"/>
      <w:r w:rsidR="00F00DC7" w:rsidRPr="00F00DC7">
        <w:rPr>
          <w:bCs/>
        </w:rPr>
        <w:t xml:space="preserve"> </w:t>
      </w:r>
      <w:proofErr w:type="spellStart"/>
      <w:r w:rsidR="00F00DC7" w:rsidRPr="00F00DC7">
        <w:rPr>
          <w:bCs/>
        </w:rPr>
        <w:t>Generation</w:t>
      </w:r>
      <w:proofErr w:type="spellEnd"/>
    </w:p>
    <w:p w:rsidR="00250F8F" w:rsidRPr="00F00DC7" w:rsidRDefault="00250F8F" w:rsidP="00C656A6">
      <w:pPr>
        <w:spacing w:before="60"/>
        <w:rPr>
          <w:bCs/>
        </w:rPr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F00DC7">
        <w:rPr>
          <w:bCs/>
        </w:rPr>
        <w:t>2023</w:t>
      </w:r>
    </w:p>
    <w:p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:rsidR="00BE7699" w:rsidRPr="00F00DC7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F00DC7">
        <w:rPr>
          <w:bCs/>
        </w:rPr>
        <w:t xml:space="preserve">Mgr. Petra </w:t>
      </w:r>
      <w:proofErr w:type="spellStart"/>
      <w:r w:rsidR="00F00DC7">
        <w:rPr>
          <w:bCs/>
        </w:rPr>
        <w:t>Kalavská</w:t>
      </w:r>
      <w:proofErr w:type="spellEnd"/>
      <w:r w:rsidR="00F00DC7">
        <w:rPr>
          <w:bCs/>
        </w:rPr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EB4AD7" w:rsidP="00FA23BB">
            <w:pPr>
              <w:jc w:val="center"/>
              <w:rPr>
                <w:b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0DC7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0DC7" w:rsidP="008A15CF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0DC7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0DC7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0DC7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0DC7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E2392C" w:rsidRDefault="00E2392C" w:rsidP="00FA23BB">
      <w:pPr>
        <w:jc w:val="both"/>
      </w:pPr>
      <w:r>
        <w:t xml:space="preserve">Bakalářská práce Gabriely Nýdecké zpracovává poněkud tradiční téma i zdroj. </w:t>
      </w:r>
      <w:proofErr w:type="spellStart"/>
      <w:r>
        <w:t>Hemingwayovo</w:t>
      </w:r>
      <w:proofErr w:type="spellEnd"/>
      <w:r>
        <w:t xml:space="preserve"> kratší dílo </w:t>
      </w:r>
      <w:proofErr w:type="spellStart"/>
      <w:r>
        <w:rPr>
          <w:i/>
          <w:iCs/>
        </w:rPr>
        <w:t>The</w:t>
      </w:r>
      <w:proofErr w:type="spellEnd"/>
      <w:r>
        <w:rPr>
          <w:i/>
          <w:iCs/>
        </w:rPr>
        <w:t xml:space="preserve"> Sun </w:t>
      </w:r>
      <w:proofErr w:type="spellStart"/>
      <w:r>
        <w:rPr>
          <w:i/>
          <w:iCs/>
        </w:rPr>
        <w:t>Also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Rises</w:t>
      </w:r>
      <w:proofErr w:type="spellEnd"/>
      <w:r>
        <w:t xml:space="preserve"> lze považovat za jakési programové prohlášení autorů tzv. Ztracené generace. Jakkoliv je téma i takto dostatečné, je škoda, že autorka upustila od původního záměru porovnat více primárních zdrojů.</w:t>
      </w:r>
    </w:p>
    <w:p w:rsidR="00116281" w:rsidRDefault="00E2392C" w:rsidP="00FA23BB">
      <w:pPr>
        <w:jc w:val="both"/>
      </w:pPr>
      <w:r>
        <w:t xml:space="preserve">Práce vychází z odpovídající bibliografie, ale nerozumím, proč si autorka zvolila pro analýzu amerických hodnot </w:t>
      </w:r>
      <w:r w:rsidR="00116281">
        <w:t>články</w:t>
      </w:r>
      <w:r>
        <w:t xml:space="preserve"> vydané v roce 1944 či 1955, pokud je v textu nevyužívá k ilustraci jejich proměňujícího se vnímání (což nevyužívá).</w:t>
      </w:r>
      <w:r w:rsidR="00E26804">
        <w:t xml:space="preserve"> </w:t>
      </w:r>
    </w:p>
    <w:p w:rsidR="00E2392C" w:rsidRDefault="00E26804" w:rsidP="00FA23BB">
      <w:pPr>
        <w:jc w:val="both"/>
      </w:pPr>
      <w:r>
        <w:t>Text je členěn do rozsáhlých kapitol</w:t>
      </w:r>
      <w:r w:rsidR="005E3124">
        <w:t>, které logicky postupují od kulturně-historické charakteristiky, přes literární kontext ke konkrétní literární analýzu. Kulturně-historické zázemí je pojato široce, hodně prostoru je věnováno průběhu 1. světové války</w:t>
      </w:r>
      <w:r w:rsidR="00116281">
        <w:t xml:space="preserve">, i když se autorka věnuje i analýze sociálních dopadů. Kapitola věnovaná tradičním americkým hodnotám a literárnímu kontextu nabízí možnost rozpracovat řadu souvislostí, škoda, že tuto možnost studentka příliš nevyužila.  </w:t>
      </w:r>
    </w:p>
    <w:p w:rsidR="00116281" w:rsidRPr="00E2392C" w:rsidRDefault="00116281" w:rsidP="00FA23BB">
      <w:pPr>
        <w:jc w:val="both"/>
      </w:pPr>
      <w:r>
        <w:t xml:space="preserve">Literární analýza je rozhodně nejsilnější částí textu a troufám si </w:t>
      </w:r>
      <w:proofErr w:type="gramStart"/>
      <w:r>
        <w:t>říci</w:t>
      </w:r>
      <w:proofErr w:type="gramEnd"/>
      <w:r>
        <w:t>, že studentka z primárního zdroje vydobyla, co mohla. Tato část textu je důkazem, že studentka je schopná hlubší analýzy literárního textu s reflexí teoretických poznatků.</w:t>
      </w:r>
    </w:p>
    <w:p w:rsidR="00BE7699" w:rsidRDefault="00E2392C" w:rsidP="00FA23BB">
      <w:pPr>
        <w:jc w:val="both"/>
      </w:pPr>
      <w:r>
        <w:t>Práce je bohužel psaná poměrně jednoduchým jazykem, který navíc ještě vykazuje chyby a poněkud krkolomnou větnou stavbu a text měl rozhodně ještě projít jazykovou úpravou</w:t>
      </w:r>
      <w:r w:rsidR="00E26804">
        <w:t xml:space="preserve"> konzistentně špatně je např. psána i zkratka USA)</w:t>
      </w:r>
      <w:r>
        <w:t>.</w:t>
      </w:r>
    </w:p>
    <w:p w:rsidR="00116281" w:rsidRDefault="00116281" w:rsidP="00FA23BB">
      <w:pPr>
        <w:jc w:val="both"/>
      </w:pPr>
    </w:p>
    <w:p w:rsidR="00116281" w:rsidRDefault="00116281" w:rsidP="00FA23BB">
      <w:pPr>
        <w:jc w:val="both"/>
      </w:pPr>
    </w:p>
    <w:p w:rsidR="00F00DC7" w:rsidRDefault="00F00DC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FA23BB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F00DC7" w:rsidRDefault="00F00DC7" w:rsidP="004A2798">
            <w:pPr>
              <w:spacing w:line="360" w:lineRule="auto"/>
              <w:jc w:val="center"/>
              <w:rPr>
                <w:b/>
                <w:bCs/>
              </w:rPr>
            </w:pPr>
            <w:r w:rsidRPr="00F00DC7">
              <w:rPr>
                <w:b/>
                <w:bCs/>
              </w:rPr>
              <w:t>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E2392C">
        <w:t>22. 1. 2024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9980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16281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D5E0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5E3124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0D76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392C"/>
    <w:rsid w:val="00E26804"/>
    <w:rsid w:val="00E26BEA"/>
    <w:rsid w:val="00E60926"/>
    <w:rsid w:val="00E80E64"/>
    <w:rsid w:val="00E81894"/>
    <w:rsid w:val="00E81E82"/>
    <w:rsid w:val="00E958EA"/>
    <w:rsid w:val="00EB4AD7"/>
    <w:rsid w:val="00EF3757"/>
    <w:rsid w:val="00EF755F"/>
    <w:rsid w:val="00F00DC7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1F7ED79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422</Words>
  <Characters>2631</Characters>
  <Application>Microsoft Office Word</Application>
  <DocSecurity>0</DocSecurity>
  <Lines>109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2024-01-22T14:22:00Z</cp:lastPrinted>
  <dcterms:created xsi:type="dcterms:W3CDTF">2024-01-22T13:35:00Z</dcterms:created>
  <dcterms:modified xsi:type="dcterms:W3CDTF">2024-01-22T14:24:00Z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d71dfe977ec73a6f010d43ebc448b097ea4e8ac59b2ad33aaf2ee86394c27484</vt:lpwstr>
  </property>
</Properties>
</file>