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87C" w:rsidRPr="009D2842" w:rsidRDefault="009F087C" w:rsidP="009D2842">
      <w:pPr>
        <w:spacing w:before="120"/>
        <w:ind w:firstLine="0"/>
        <w:jc w:val="both"/>
        <w:rPr>
          <w:b/>
        </w:rPr>
      </w:pPr>
      <w:r w:rsidRPr="009D2842">
        <w:rPr>
          <w:b/>
        </w:rPr>
        <w:t xml:space="preserve">Petra Chudobová: </w:t>
      </w:r>
      <w:r w:rsidRPr="009D2842">
        <w:rPr>
          <w:b/>
          <w:i/>
        </w:rPr>
        <w:t xml:space="preserve">Vývoj školních budov v českých zemích od tereziánských reforem do roku 1914 se zaměřením na </w:t>
      </w:r>
      <w:proofErr w:type="spellStart"/>
      <w:r w:rsidR="00B94389" w:rsidRPr="009D2842">
        <w:rPr>
          <w:b/>
          <w:i/>
        </w:rPr>
        <w:t>Chotěbořsko</w:t>
      </w:r>
      <w:proofErr w:type="spellEnd"/>
      <w:r w:rsidRPr="009D2842">
        <w:rPr>
          <w:b/>
          <w:i/>
        </w:rPr>
        <w:t>.</w:t>
      </w:r>
      <w:r w:rsidRPr="009D2842">
        <w:rPr>
          <w:b/>
        </w:rPr>
        <w:t xml:space="preserve"> Bakalářská práce. Fakulta filosofická University Pardubice, Pardubice 2014. 55s.</w:t>
      </w:r>
    </w:p>
    <w:p w:rsidR="00624358" w:rsidRDefault="009F087C" w:rsidP="009D2842">
      <w:pPr>
        <w:spacing w:before="120"/>
        <w:ind w:firstLine="0"/>
        <w:jc w:val="both"/>
      </w:pPr>
      <w:r>
        <w:t>Posudek vedoucí bakalářské práce.</w:t>
      </w:r>
    </w:p>
    <w:p w:rsidR="00624358" w:rsidRDefault="00624358" w:rsidP="009D2842">
      <w:pPr>
        <w:spacing w:before="120"/>
        <w:ind w:firstLine="0"/>
        <w:jc w:val="both"/>
      </w:pPr>
      <w:r>
        <w:t xml:space="preserve">Dějinám školství, které česká historiografie vždy považovala za vlajkovou loď české kultury, byla věnována nesčíslná řada knižních i časopiseckých studií. Školní budovy a jejich geneze budily pozornosti podstatně méně, což je jistým paradoxem, neboť podnětem k sepsání lokálních dějin té či oné školy bylo často „kulaté“ výročí školní budovy – databáze Národní knihovny uvádí přes stovku takto motivovaných </w:t>
      </w:r>
      <w:r w:rsidR="00A944A9">
        <w:t xml:space="preserve">publikačních </w:t>
      </w:r>
      <w:r>
        <w:t xml:space="preserve">počinů. Genezi budov v kontextu vývoje školství (legislativa, </w:t>
      </w:r>
      <w:r w:rsidR="00A944A9">
        <w:t xml:space="preserve">stanovené </w:t>
      </w:r>
      <w:r>
        <w:t>počty žáků</w:t>
      </w:r>
      <w:r w:rsidR="00A944A9">
        <w:t xml:space="preserve"> ve třídách</w:t>
      </w:r>
      <w:r>
        <w:t>, organizační proměny škol, změny v</w:t>
      </w:r>
      <w:r w:rsidR="00A944A9">
        <w:t> </w:t>
      </w:r>
      <w:r>
        <w:t>osnovách</w:t>
      </w:r>
      <w:r w:rsidR="00A944A9">
        <w:t>, např. povinná výuka tělocviku</w:t>
      </w:r>
      <w:r>
        <w:t xml:space="preserve">) se ale nevěnují. To měla učinit Petra Chudobová ve své bakalářské práci; posuďme, do jaké míry se jí to podařilo. </w:t>
      </w:r>
    </w:p>
    <w:p w:rsidR="00F46A75" w:rsidRDefault="00624358" w:rsidP="009D2842">
      <w:pPr>
        <w:spacing w:before="120"/>
        <w:ind w:firstLine="0"/>
        <w:jc w:val="both"/>
      </w:pPr>
      <w:r>
        <w:t>Její spis</w:t>
      </w:r>
      <w:r w:rsidR="009D1478">
        <w:t xml:space="preserve">, </w:t>
      </w:r>
      <w:r w:rsidR="00A944A9">
        <w:t xml:space="preserve">v němž se rozhodla </w:t>
      </w:r>
      <w:r w:rsidR="009D1478">
        <w:t xml:space="preserve">zkoumat vývoj školních budov v kontextu vývoje českého školství a architektury (nešlo tedy o stavebně-historický průzkum) </w:t>
      </w:r>
      <w:r>
        <w:t>je členěn do tří kapitol, úvodu</w:t>
      </w:r>
      <w:r w:rsidR="009D1478">
        <w:t xml:space="preserve"> (najdeme v něm</w:t>
      </w:r>
      <w:r w:rsidR="009D1478">
        <w:t xml:space="preserve"> jen popis využitých publikací, </w:t>
      </w:r>
      <w:r w:rsidR="009D1478">
        <w:t xml:space="preserve">autorka se </w:t>
      </w:r>
      <w:r w:rsidR="009D1478">
        <w:t>nezabývá analýzou pramenů</w:t>
      </w:r>
      <w:r w:rsidR="009D1478">
        <w:t>)</w:t>
      </w:r>
      <w:r>
        <w:t xml:space="preserve"> a závěru</w:t>
      </w:r>
      <w:r w:rsidR="00A944A9">
        <w:t>; s</w:t>
      </w:r>
      <w:r w:rsidR="00F46A75">
        <w:t>ou</w:t>
      </w:r>
      <w:r>
        <w:t xml:space="preserve">částí </w:t>
      </w:r>
      <w:r w:rsidR="00A944A9">
        <w:t xml:space="preserve">práce </w:t>
      </w:r>
      <w:r>
        <w:t xml:space="preserve">je nezbytný vědecký aparát. </w:t>
      </w:r>
      <w:r w:rsidR="00F46A75">
        <w:t xml:space="preserve">První kapitola, </w:t>
      </w:r>
      <w:r w:rsidR="00624174" w:rsidRPr="00F46A75">
        <w:rPr>
          <w:i/>
        </w:rPr>
        <w:t>Vývoj nižšího školství v českých zemích od tereziánských reforem do roku 1914</w:t>
      </w:r>
      <w:r w:rsidR="00F46A75">
        <w:rPr>
          <w:i/>
        </w:rPr>
        <w:t>,</w:t>
      </w:r>
      <w:r w:rsidR="00E12150">
        <w:t xml:space="preserve"> </w:t>
      </w:r>
      <w:r w:rsidR="00F46A75">
        <w:t xml:space="preserve">má </w:t>
      </w:r>
      <w:r w:rsidR="00E12150">
        <w:t xml:space="preserve">kompilační charakter, </w:t>
      </w:r>
      <w:r w:rsidR="00F46A75">
        <w:t>což nemá být výtka – o této problematice toho bylo napsáno tolik, že nic nového snad ani objevit nejde. Autorka pracovala především s poněkud zastaralým, ale stále velmi užitečným dílem Jana Šafránka. V </w:t>
      </w:r>
      <w:r w:rsidR="00B94389">
        <w:t>jejím</w:t>
      </w:r>
      <w:r w:rsidR="00F46A75">
        <w:t xml:space="preserve"> exposé je opomenuta školská novela z roku 1883. Za přínos této </w:t>
      </w:r>
      <w:r w:rsidR="00B94389">
        <w:t>kapitoly</w:t>
      </w:r>
      <w:r w:rsidR="00F46A75">
        <w:t xml:space="preserve"> je možné považovat </w:t>
      </w:r>
      <w:r w:rsidR="00E12150">
        <w:t>podrobné představení ministerského nařízení z roku 1888, které stanovilo závazné parametry pro stavbu školních budov (s. 10-13), bohužel</w:t>
      </w:r>
      <w:r w:rsidR="00F46A75">
        <w:t xml:space="preserve"> autorka zůstala </w:t>
      </w:r>
      <w:r w:rsidR="00E12150">
        <w:t>jen</w:t>
      </w:r>
      <w:r w:rsidR="00F46A75">
        <w:t xml:space="preserve"> u</w:t>
      </w:r>
      <w:r w:rsidR="00E12150">
        <w:t xml:space="preserve"> v</w:t>
      </w:r>
      <w:r w:rsidR="00F46A75">
        <w:t>ýč</w:t>
      </w:r>
      <w:r w:rsidR="00E12150">
        <w:t>t</w:t>
      </w:r>
      <w:r w:rsidR="00F46A75">
        <w:t>u</w:t>
      </w:r>
      <w:r w:rsidR="00E12150">
        <w:t xml:space="preserve"> informací, bez jakéhokoli pokusu o </w:t>
      </w:r>
      <w:r w:rsidR="00F46A75">
        <w:t xml:space="preserve">jejich </w:t>
      </w:r>
      <w:r w:rsidR="00E12150">
        <w:t>inte</w:t>
      </w:r>
      <w:r w:rsidR="00F46A75">
        <w:t>r</w:t>
      </w:r>
      <w:r w:rsidR="00E12150">
        <w:t>pretaci</w:t>
      </w:r>
      <w:r w:rsidR="00F46A75">
        <w:t xml:space="preserve"> či zobecnění. </w:t>
      </w:r>
    </w:p>
    <w:p w:rsidR="00624174" w:rsidRDefault="00F46A75" w:rsidP="009D2842">
      <w:pPr>
        <w:spacing w:before="120"/>
        <w:ind w:firstLine="0"/>
        <w:jc w:val="both"/>
      </w:pPr>
      <w:r>
        <w:t xml:space="preserve">Druhá kapitola nese název </w:t>
      </w:r>
      <w:r w:rsidR="00624174" w:rsidRPr="00F46A75">
        <w:rPr>
          <w:i/>
        </w:rPr>
        <w:t>Dějiny školství na Chotěbořsku od nejstarších dob do roku 1914</w:t>
      </w:r>
      <w:r>
        <w:t xml:space="preserve">. Je dělena na podkapitoly a opět se jedná o kompilaci, navíc založenou výhradně na literatuře regionálního charakteru, i když – například ve věci partikulárních škol – se </w:t>
      </w:r>
      <w:r w:rsidR="00B94389">
        <w:t>nabízelo</w:t>
      </w:r>
      <w:r w:rsidR="009D1478">
        <w:t xml:space="preserve"> nahlédnutí do díla </w:t>
      </w:r>
      <w:r w:rsidR="00B94389">
        <w:t>Františka</w:t>
      </w:r>
      <w:r>
        <w:t xml:space="preserve"> I. </w:t>
      </w:r>
      <w:r w:rsidR="00B94389">
        <w:t>Dvorského</w:t>
      </w:r>
      <w:r>
        <w:t xml:space="preserve"> </w:t>
      </w:r>
      <w:r w:rsidR="00B94389">
        <w:rPr>
          <w:i/>
        </w:rPr>
        <w:t>Paměti</w:t>
      </w:r>
      <w:r>
        <w:rPr>
          <w:i/>
        </w:rPr>
        <w:t xml:space="preserve"> o </w:t>
      </w:r>
      <w:r w:rsidR="00B94389">
        <w:rPr>
          <w:i/>
        </w:rPr>
        <w:t>školách</w:t>
      </w:r>
      <w:r>
        <w:rPr>
          <w:i/>
        </w:rPr>
        <w:t xml:space="preserve"> českých</w:t>
      </w:r>
      <w:r>
        <w:t xml:space="preserve"> z roku 1886, které je přístupné v elektronické podobě na stránkách Národní knihovny. </w:t>
      </w:r>
    </w:p>
    <w:p w:rsidR="00624174" w:rsidRDefault="00F46A75" w:rsidP="009D2842">
      <w:pPr>
        <w:spacing w:before="120"/>
        <w:ind w:firstLine="0"/>
        <w:jc w:val="both"/>
      </w:pPr>
      <w:r>
        <w:t xml:space="preserve">Třetí kapitola, </w:t>
      </w:r>
      <w:r>
        <w:rPr>
          <w:i/>
        </w:rPr>
        <w:t>D</w:t>
      </w:r>
      <w:r w:rsidRPr="00F46A75">
        <w:rPr>
          <w:i/>
        </w:rPr>
        <w:t>ějiny školních budov na Chotěbořsku</w:t>
      </w:r>
      <w:r>
        <w:rPr>
          <w:i/>
        </w:rPr>
        <w:t>,</w:t>
      </w:r>
      <w:r>
        <w:t xml:space="preserve"> měla být vlastní „přidanou hodnotou“ bakalářského spisu. Po obecném úvodu se autorka zaměřila </w:t>
      </w:r>
      <w:r w:rsidR="00624174">
        <w:t>na pět</w:t>
      </w:r>
      <w:r>
        <w:t xml:space="preserve"> konkrétních případů</w:t>
      </w:r>
      <w:r w:rsidR="009D1478">
        <w:t>, n školní budovy v Chotěboři, Krucemburku, Libici n. Doubravou, Přibyslavi (šlo zde o školy katolické?) a</w:t>
      </w:r>
      <w:r w:rsidR="00A944A9">
        <w:t xml:space="preserve"> na</w:t>
      </w:r>
      <w:r w:rsidR="009D1478">
        <w:t xml:space="preserve"> evangelickou školu v Krucemburku. První čtyři sledovala od tereziánských </w:t>
      </w:r>
      <w:r w:rsidR="009D1478">
        <w:lastRenderedPageBreak/>
        <w:t xml:space="preserve">reforem do roku 1914, o poslední z nich </w:t>
      </w:r>
      <w:r w:rsidR="00A944A9">
        <w:t>tvrdí totéž;</w:t>
      </w:r>
      <w:r w:rsidR="009D1478">
        <w:t xml:space="preserve"> škola ale mohla jako evangelická fungovat až po vydání </w:t>
      </w:r>
      <w:r w:rsidR="00B94389">
        <w:t>tolerančního</w:t>
      </w:r>
      <w:r w:rsidR="009D1478">
        <w:t xml:space="preserve"> patentu (autorka ji</w:t>
      </w:r>
      <w:r w:rsidR="00A944A9">
        <w:t xml:space="preserve"> fakticky</w:t>
      </w:r>
      <w:r w:rsidR="009D1478">
        <w:t xml:space="preserve"> sleduje od roku 1784). </w:t>
      </w:r>
      <w:r w:rsidR="00B94389">
        <w:t>P</w:t>
      </w:r>
      <w:r w:rsidR="00A944A9">
        <w:t>etra</w:t>
      </w:r>
      <w:r w:rsidR="00B94389">
        <w:t xml:space="preserve"> Chudobová vytěžila z pramenů (pracovala takřka výhradně se školními kronikami, třebaže se ve fondech škol a pak hlavně v Národním archivu </w:t>
      </w:r>
      <w:r w:rsidR="00A944A9">
        <w:t>nabízel i jiný</w:t>
      </w:r>
      <w:r w:rsidR="00B94389">
        <w:t>, k stavbě školních budov</w:t>
      </w:r>
      <w:r w:rsidR="00A944A9">
        <w:t xml:space="preserve"> jistě výmluvnější materiál)</w:t>
      </w:r>
      <w:r w:rsidR="00B94389">
        <w:t>, nicméně fakta jen v chronologickém sledu vypsala, často tak, jak „koupila“,</w:t>
      </w:r>
      <w:r w:rsidR="00A944A9">
        <w:t xml:space="preserve"> </w:t>
      </w:r>
      <w:r w:rsidR="00B94389">
        <w:t>tzn.</w:t>
      </w:r>
      <w:r w:rsidR="00A944A9">
        <w:t>,</w:t>
      </w:r>
      <w:r w:rsidR="00B94389">
        <w:t xml:space="preserve"> </w:t>
      </w:r>
      <w:r w:rsidR="00A944A9">
        <w:t xml:space="preserve">že </w:t>
      </w:r>
      <w:r w:rsidR="00B94389">
        <w:t xml:space="preserve">zůstala závislá na jazyku a stylu svých zdrojů. </w:t>
      </w:r>
      <w:r w:rsidR="009D1478">
        <w:t xml:space="preserve">Kladem této kapitoly jsou </w:t>
      </w:r>
      <w:r w:rsidR="00583D7D">
        <w:t>zajímavé pos</w:t>
      </w:r>
      <w:r w:rsidR="009D1478">
        <w:t>třehy týkající se technického chodu škol, úklidu, větr</w:t>
      </w:r>
      <w:r w:rsidR="00583D7D">
        <w:t xml:space="preserve">ání apod. </w:t>
      </w:r>
    </w:p>
    <w:p w:rsidR="009D1478" w:rsidRDefault="009D1478" w:rsidP="009D2842">
      <w:pPr>
        <w:spacing w:before="120"/>
        <w:ind w:firstLine="0"/>
        <w:jc w:val="both"/>
      </w:pPr>
      <w:r>
        <w:t xml:space="preserve">Pokud se týče heuristických východisek autorky, sice uvádí, že pracovala s řadou fasí uložených v pražském </w:t>
      </w:r>
      <w:r>
        <w:t>Národní</w:t>
      </w:r>
      <w:r>
        <w:t>m</w:t>
      </w:r>
      <w:r>
        <w:t xml:space="preserve"> archiv</w:t>
      </w:r>
      <w:r>
        <w:t xml:space="preserve">u (ten měl být v soupisu pramenů a literatury uveden na prvním místě, po něm Státní okresní archiv v Havlíčkově Brodě a </w:t>
      </w:r>
      <w:r>
        <w:t>pak teprve archiv Městského muzea Chotěboř</w:t>
      </w:r>
      <w:r>
        <w:t>)</w:t>
      </w:r>
      <w:r>
        <w:t xml:space="preserve">, </w:t>
      </w:r>
      <w:r>
        <w:t xml:space="preserve">nezdá se ale, že by z nich něco vytěžila. </w:t>
      </w:r>
      <w:r w:rsidR="00B94389">
        <w:t xml:space="preserve">Také sekundární literatura je </w:t>
      </w:r>
      <w:r>
        <w:t>vcelku chudičká</w:t>
      </w:r>
      <w:r w:rsidR="00B94389">
        <w:t xml:space="preserve">. </w:t>
      </w:r>
    </w:p>
    <w:p w:rsidR="00B94389" w:rsidRDefault="00B94389" w:rsidP="009D2842">
      <w:pPr>
        <w:spacing w:before="120"/>
        <w:ind w:firstLine="0"/>
        <w:jc w:val="both"/>
      </w:pPr>
      <w:r>
        <w:t>Pokud se týče faktografických nejasností,</w:t>
      </w:r>
      <w:r w:rsidR="00A944A9">
        <w:t xml:space="preserve"> autorčino tvrzení, </w:t>
      </w:r>
      <w:r>
        <w:t xml:space="preserve">že </w:t>
      </w:r>
      <w:r w:rsidR="00E12150">
        <w:t xml:space="preserve">největší rozkvět školních budov </w:t>
      </w:r>
      <w:r>
        <w:t xml:space="preserve">nastal </w:t>
      </w:r>
      <w:r w:rsidR="00E12150">
        <w:t>po r</w:t>
      </w:r>
      <w:r>
        <w:t>oce</w:t>
      </w:r>
      <w:r w:rsidR="00E12150">
        <w:t xml:space="preserve"> 1805</w:t>
      </w:r>
      <w:r w:rsidR="00A944A9">
        <w:t>, by bylo užitečné upřesnit</w:t>
      </w:r>
      <w:r w:rsidR="00583D7D">
        <w:t xml:space="preserve">, </w:t>
      </w:r>
      <w:r w:rsidR="00A944A9">
        <w:t xml:space="preserve">neboť </w:t>
      </w:r>
      <w:r>
        <w:t xml:space="preserve">obecné historické souvislosti </w:t>
      </w:r>
      <w:r w:rsidR="00583D7D">
        <w:t>(války</w:t>
      </w:r>
      <w:r>
        <w:t xml:space="preserve"> s Francií</w:t>
      </w:r>
      <w:r w:rsidR="00583D7D">
        <w:t xml:space="preserve">, bankrot atd.) </w:t>
      </w:r>
      <w:r>
        <w:t xml:space="preserve">tomu </w:t>
      </w:r>
      <w:r w:rsidR="00A944A9">
        <w:t xml:space="preserve">tvrzení </w:t>
      </w:r>
      <w:r>
        <w:t xml:space="preserve">odporují. </w:t>
      </w:r>
      <w:r w:rsidR="00583D7D">
        <w:t>Nebo je tato skutečnost na Chotěbořsku</w:t>
      </w:r>
      <w:r>
        <w:t xml:space="preserve"> </w:t>
      </w:r>
      <w:r>
        <w:t>postižitelná</w:t>
      </w:r>
      <w:r>
        <w:t>?</w:t>
      </w:r>
      <w:r w:rsidR="00583D7D">
        <w:t xml:space="preserve"> </w:t>
      </w:r>
      <w:r w:rsidR="00F46A75">
        <w:t xml:space="preserve">Spíš si myslím, že </w:t>
      </w:r>
      <w:r>
        <w:t xml:space="preserve">školní stavební „boom“ nastává po roce </w:t>
      </w:r>
      <w:r w:rsidR="00F46A75">
        <w:t>1888</w:t>
      </w:r>
      <w:r>
        <w:t>:</w:t>
      </w:r>
      <w:r w:rsidR="00F46A75">
        <w:t xml:space="preserve"> největší počet účelových školních budov vznikl právě v posledních des</w:t>
      </w:r>
      <w:r>
        <w:t>e</w:t>
      </w:r>
      <w:r w:rsidR="00F46A75">
        <w:t>tiletích 19. a na počátku 20. století.</w:t>
      </w:r>
      <w:r>
        <w:t xml:space="preserve"> </w:t>
      </w:r>
    </w:p>
    <w:p w:rsidR="00E12150" w:rsidRDefault="00E12150" w:rsidP="009D2842">
      <w:pPr>
        <w:spacing w:before="120"/>
        <w:ind w:firstLine="0"/>
        <w:jc w:val="both"/>
      </w:pPr>
      <w:r>
        <w:t>P</w:t>
      </w:r>
      <w:r w:rsidR="00B94389">
        <w:t>ráce má poměrně nízkou stylistickou</w:t>
      </w:r>
      <w:r>
        <w:t xml:space="preserve"> úroveň, </w:t>
      </w:r>
      <w:r w:rsidR="00B94389">
        <w:t xml:space="preserve">výrazové prostředky jsou </w:t>
      </w:r>
      <w:r>
        <w:t>závisl</w:t>
      </w:r>
      <w:r w:rsidR="00B94389">
        <w:t>é na jazyku starší</w:t>
      </w:r>
      <w:r>
        <w:t xml:space="preserve"> literatury, </w:t>
      </w:r>
      <w:r w:rsidR="00B94389">
        <w:t xml:space="preserve">najdeme zde </w:t>
      </w:r>
      <w:r>
        <w:t>chyby v</w:t>
      </w:r>
      <w:r w:rsidR="00B94389">
        <w:t> </w:t>
      </w:r>
      <w:r>
        <w:t>interpunkci</w:t>
      </w:r>
      <w:r w:rsidR="00B94389">
        <w:t>.</w:t>
      </w:r>
    </w:p>
    <w:p w:rsidR="00624358" w:rsidRDefault="00583D7D" w:rsidP="009D2842">
      <w:pPr>
        <w:spacing w:before="120"/>
        <w:ind w:firstLine="0"/>
        <w:jc w:val="both"/>
      </w:pPr>
      <w:r>
        <w:t xml:space="preserve">Za hlavní vady </w:t>
      </w:r>
      <w:r w:rsidR="00B94389">
        <w:t xml:space="preserve">bakalářské spisu Petry Chudobové </w:t>
      </w:r>
      <w:r>
        <w:t>považuji nevytěžení školní fa</w:t>
      </w:r>
      <w:r w:rsidR="00B94389">
        <w:t>sí, popisnost, absenci interpretačn</w:t>
      </w:r>
      <w:r>
        <w:t>í složky</w:t>
      </w:r>
      <w:r w:rsidR="00624358">
        <w:t xml:space="preserve"> a jakéhokoli zobecnění</w:t>
      </w:r>
      <w:r w:rsidR="00A944A9">
        <w:t xml:space="preserve">. </w:t>
      </w:r>
      <w:r w:rsidR="00A944A9">
        <w:t>V zadání práce bylo sledovat vývoj školních budov v rámci vývoje architektury, to ale</w:t>
      </w:r>
      <w:r w:rsidR="00A944A9">
        <w:t xml:space="preserve"> autorka</w:t>
      </w:r>
      <w:r w:rsidR="00A944A9">
        <w:t xml:space="preserve"> nesplnila.</w:t>
      </w:r>
      <w:r w:rsidR="00A944A9">
        <w:t xml:space="preserve"> Je třeba </w:t>
      </w:r>
      <w:r w:rsidR="003D721F">
        <w:t xml:space="preserve">také </w:t>
      </w:r>
      <w:r w:rsidR="00A944A9">
        <w:t xml:space="preserve">litovat, že </w:t>
      </w:r>
      <w:r w:rsidR="00A944A9">
        <w:t>nesestavila žádnou obrazovou přílohu, která, za předpokladu že by byla provázána s textem, mohla uváděné skutečnosti užitečně konkretizovat.</w:t>
      </w:r>
    </w:p>
    <w:p w:rsidR="00583D7D" w:rsidRDefault="00624358" w:rsidP="009D2842">
      <w:pPr>
        <w:spacing w:before="120"/>
        <w:ind w:firstLine="0"/>
        <w:jc w:val="both"/>
      </w:pPr>
      <w:r>
        <w:t>Z </w:t>
      </w:r>
      <w:r w:rsidR="00B94389">
        <w:t>tohoto</w:t>
      </w:r>
      <w:r>
        <w:t xml:space="preserve"> důvodu práci sice doporučuji k obhajobě, ale hodnotím </w:t>
      </w:r>
      <w:r w:rsidR="00A944A9">
        <w:t xml:space="preserve">ji jen </w:t>
      </w:r>
      <w:r>
        <w:t xml:space="preserve">známkou </w:t>
      </w:r>
      <w:r>
        <w:rPr>
          <w:b/>
        </w:rPr>
        <w:t>dobře</w:t>
      </w:r>
      <w:r w:rsidR="00583D7D">
        <w:t>.</w:t>
      </w:r>
    </w:p>
    <w:p w:rsidR="009D2842" w:rsidRDefault="009D2842" w:rsidP="009D2842">
      <w:pPr>
        <w:spacing w:before="120"/>
        <w:ind w:firstLine="0"/>
        <w:jc w:val="both"/>
      </w:pPr>
    </w:p>
    <w:p w:rsidR="003D721F" w:rsidRDefault="003D721F" w:rsidP="009D2842">
      <w:pPr>
        <w:spacing w:before="120"/>
        <w:ind w:firstLine="0"/>
        <w:jc w:val="both"/>
      </w:pPr>
      <w:bookmarkStart w:id="0" w:name="_GoBack"/>
      <w:bookmarkEnd w:id="0"/>
      <w:r>
        <w:t>V Hradci Králové, 3. srpna 2014</w:t>
      </w:r>
    </w:p>
    <w:p w:rsidR="003D721F" w:rsidRDefault="003D721F" w:rsidP="009D2842">
      <w:pPr>
        <w:spacing w:before="120"/>
        <w:ind w:firstLine="0"/>
        <w:jc w:val="both"/>
      </w:pPr>
      <w:r>
        <w:t>Prof. PhDr. Milena Lenderová, CSc.</w:t>
      </w:r>
    </w:p>
    <w:p w:rsidR="00583D7D" w:rsidRPr="009F087C" w:rsidRDefault="00583D7D" w:rsidP="009D2842">
      <w:pPr>
        <w:spacing w:before="120"/>
        <w:ind w:firstLine="0"/>
        <w:jc w:val="both"/>
      </w:pPr>
    </w:p>
    <w:sectPr w:rsidR="00583D7D" w:rsidRPr="009F08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4725E"/>
    <w:multiLevelType w:val="hybridMultilevel"/>
    <w:tmpl w:val="B7A6DC48"/>
    <w:lvl w:ilvl="0" w:tplc="ABB4BAF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087C"/>
    <w:rsid w:val="003D721F"/>
    <w:rsid w:val="00583D7D"/>
    <w:rsid w:val="00624174"/>
    <w:rsid w:val="00624358"/>
    <w:rsid w:val="009509FF"/>
    <w:rsid w:val="009D1478"/>
    <w:rsid w:val="009D2842"/>
    <w:rsid w:val="009F087C"/>
    <w:rsid w:val="00A944A9"/>
    <w:rsid w:val="00AD5527"/>
    <w:rsid w:val="00B94389"/>
    <w:rsid w:val="00C7111B"/>
    <w:rsid w:val="00E12150"/>
    <w:rsid w:val="00F46A75"/>
    <w:rsid w:val="00F72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241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241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705</Words>
  <Characters>4164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2</cp:revision>
  <dcterms:created xsi:type="dcterms:W3CDTF">2014-08-03T14:09:00Z</dcterms:created>
  <dcterms:modified xsi:type="dcterms:W3CDTF">2014-08-03T14:09:00Z</dcterms:modified>
</cp:coreProperties>
</file>