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7FB42634" w14:textId="77777777" w:rsidR="009613D6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9613D6" w:rsidRPr="009613D6">
        <w:rPr>
          <w:b/>
        </w:rPr>
        <w:t xml:space="preserve">Tereza Pospíšilová </w:t>
      </w:r>
    </w:p>
    <w:p w14:paraId="6A5E640F" w14:textId="01283CE1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34544">
        <w:rPr>
          <w:b/>
        </w:rPr>
        <w:t>Anglický jazyk pro odbornou praxi</w:t>
      </w:r>
    </w:p>
    <w:p w14:paraId="35B4188B" w14:textId="1106D6FF"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D33EB8" w:rsidRPr="00D33EB8">
        <w:rPr>
          <w:b/>
          <w:i/>
          <w:iCs/>
        </w:rPr>
        <w:t>Depiction</w:t>
      </w:r>
      <w:proofErr w:type="spellEnd"/>
      <w:r w:rsidR="00D33EB8" w:rsidRPr="00D33EB8">
        <w:rPr>
          <w:b/>
          <w:i/>
          <w:iCs/>
        </w:rPr>
        <w:t xml:space="preserve"> </w:t>
      </w:r>
      <w:proofErr w:type="spellStart"/>
      <w:r w:rsidR="00D33EB8" w:rsidRPr="00D33EB8">
        <w:rPr>
          <w:b/>
          <w:i/>
          <w:iCs/>
        </w:rPr>
        <w:t>of</w:t>
      </w:r>
      <w:proofErr w:type="spellEnd"/>
      <w:r w:rsidR="00D33EB8" w:rsidRPr="00D33EB8">
        <w:rPr>
          <w:b/>
          <w:i/>
          <w:iCs/>
        </w:rPr>
        <w:t xml:space="preserve"> </w:t>
      </w:r>
      <w:proofErr w:type="spellStart"/>
      <w:r w:rsidR="00D33EB8" w:rsidRPr="00D33EB8">
        <w:rPr>
          <w:b/>
          <w:i/>
          <w:iCs/>
        </w:rPr>
        <w:t>Evil</w:t>
      </w:r>
      <w:proofErr w:type="spellEnd"/>
      <w:r w:rsidR="00D33EB8" w:rsidRPr="00D33EB8">
        <w:rPr>
          <w:b/>
          <w:i/>
          <w:iCs/>
        </w:rPr>
        <w:t xml:space="preserve"> in Harry Potter </w:t>
      </w:r>
      <w:proofErr w:type="spellStart"/>
      <w:r w:rsidR="00D33EB8" w:rsidRPr="00D33EB8">
        <w:rPr>
          <w:b/>
          <w:i/>
          <w:iCs/>
        </w:rPr>
        <w:t>Series</w:t>
      </w:r>
      <w:proofErr w:type="spellEnd"/>
      <w:r w:rsidR="00D33EB8" w:rsidRPr="00D33EB8">
        <w:rPr>
          <w:b/>
          <w:i/>
          <w:iCs/>
        </w:rPr>
        <w:t xml:space="preserve"> </w:t>
      </w:r>
    </w:p>
    <w:p w14:paraId="45B5AC01" w14:textId="7F1F22A0" w:rsidR="00250F8F" w:rsidRDefault="4D0A12FB" w:rsidP="001D1C44">
      <w:pPr>
        <w:spacing w:line="271" w:lineRule="auto"/>
        <w:jc w:val="both"/>
      </w:pPr>
      <w:r w:rsidRPr="4D0A12FB">
        <w:rPr>
          <w:b/>
          <w:bCs/>
        </w:rPr>
        <w:t xml:space="preserve">Akademický rok: </w:t>
      </w:r>
      <w:r w:rsidR="007D305E">
        <w:t>202</w:t>
      </w:r>
      <w:r w:rsidR="00D33EB8">
        <w:t>4</w:t>
      </w:r>
      <w:r w:rsidR="007D305E">
        <w:t>/202</w:t>
      </w:r>
      <w:r w:rsidR="00D33EB8">
        <w:t>5</w:t>
      </w:r>
    </w:p>
    <w:p w14:paraId="49803726" w14:textId="71A7EF12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33E7C" w:rsidRPr="00033E7C">
        <w:rPr>
          <w:b/>
        </w:rPr>
        <w:t xml:space="preserve">Mgr. Olga Roebuck, </w:t>
      </w:r>
      <w:proofErr w:type="spellStart"/>
      <w:r w:rsidR="00033E7C" w:rsidRPr="00033E7C">
        <w:rPr>
          <w:b/>
        </w:rPr>
        <w:t>M.Litt</w:t>
      </w:r>
      <w:proofErr w:type="spellEnd"/>
      <w:r w:rsidR="00033E7C" w:rsidRPr="00033E7C">
        <w:rPr>
          <w:b/>
        </w:rPr>
        <w:t>. Ph.D.</w:t>
      </w:r>
    </w:p>
    <w:p w14:paraId="5DAB6C7B" w14:textId="535FBABD" w:rsidR="00C656A6" w:rsidRDefault="4D0A12FB" w:rsidP="00AE3FE9">
      <w:pPr>
        <w:spacing w:line="271" w:lineRule="auto"/>
        <w:jc w:val="both"/>
        <w:rPr>
          <w:b/>
        </w:rPr>
      </w:pPr>
      <w:r w:rsidRPr="4D0A12FB">
        <w:rPr>
          <w:b/>
          <w:bCs/>
        </w:rPr>
        <w:t xml:space="preserve">Oponent práce: </w:t>
      </w:r>
      <w:r w:rsidR="00AE3FE9">
        <w:rPr>
          <w:b/>
        </w:rPr>
        <w:t>doc. Mgr. Šárka Bubíková, Ph.D.</w:t>
      </w:r>
    </w:p>
    <w:p w14:paraId="7EF83C15" w14:textId="77777777" w:rsidR="00AE3FE9" w:rsidRDefault="00AE3FE9" w:rsidP="00AE3FE9">
      <w:pPr>
        <w:spacing w:line="271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17FD42B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A05A809" w14:textId="177A3F90" w:rsidR="00251D2F" w:rsidRDefault="008378FA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3E85934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39BBE3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C8F39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2A3D3EC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D0B940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E27B00A" w14:textId="47E52671" w:rsidR="00251D2F" w:rsidRDefault="008378FA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271FAB32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061E4C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4D5A5" w14:textId="3D00A08E" w:rsidR="00251D2F" w:rsidRDefault="008378FA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762F439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EEC669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56B9A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FB0818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49F31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3128261" w14:textId="5C1C49D1" w:rsidR="00251D2F" w:rsidRDefault="008378F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1907AC15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486C0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101652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1CAC581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B99056E" w14:textId="4513F26A" w:rsidR="00251D2F" w:rsidRDefault="006A4DC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CAC30E1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299C43A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DBEF0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61D779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3CF2D8B6" w14:textId="77777777" w:rsidR="00251D2F" w:rsidRDefault="00251D2F" w:rsidP="00FA23BB"/>
        </w:tc>
      </w:tr>
      <w:tr w:rsidR="00251D2F" w14:paraId="380CD4EB" w14:textId="77777777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FB78278" w14:textId="542AC72B" w:rsidR="00251D2F" w:rsidRDefault="008C455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42096AC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FC39945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562CB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4CE0A4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EBF3C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D98A12B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946DB82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0537ADA" w14:textId="1BB626F7" w:rsidR="002316F5" w:rsidRDefault="004E3F68" w:rsidP="00FA23BB">
      <w:pPr>
        <w:jc w:val="both"/>
        <w:rPr>
          <w:bCs/>
        </w:rPr>
      </w:pPr>
      <w:r w:rsidRPr="004E3F68">
        <w:t xml:space="preserve">Práce představuje promyšlené a dobře strukturované zkoumání zobrazení zla v sérii </w:t>
      </w:r>
      <w:r w:rsidRPr="004E3F68">
        <w:rPr>
          <w:i/>
          <w:iCs/>
        </w:rPr>
        <w:t>Harry Potter</w:t>
      </w:r>
      <w:r w:rsidRPr="004E3F68">
        <w:t xml:space="preserve">. Studentka předvádí jasnou a přesvědčivou argumentaci, smysluplně pracuje s primárním textem a nabízí originální pohledy na morální složitost klíčových postav a narativních struktur. </w:t>
      </w:r>
      <w:r w:rsidR="00364E7E">
        <w:t xml:space="preserve">Práce má smysluplnou strukturu a oceňuji, že i části věnující se převážně teoretickému kontextu jsou důsledně a </w:t>
      </w:r>
      <w:r w:rsidR="00E97396">
        <w:t>kvalitně propojeny s aspekty p</w:t>
      </w:r>
      <w:r w:rsidR="005A01A9">
        <w:t xml:space="preserve">rimárního díla. </w:t>
      </w:r>
      <w:r w:rsidR="00E32E49">
        <w:t xml:space="preserve">Práce velmi výstižně a přesvědčivě shrnuje význam dětské literatury a v tomto kontextu </w:t>
      </w:r>
      <w:r w:rsidR="00975690">
        <w:t xml:space="preserve">poukazuje na </w:t>
      </w:r>
      <w:r w:rsidR="00E32E49">
        <w:t>hodnoty</w:t>
      </w:r>
      <w:r w:rsidR="00975690">
        <w:t>, které analyzovaná septalogie</w:t>
      </w:r>
      <w:r w:rsidR="00021FA2">
        <w:t xml:space="preserve"> obsahuje, případně ve čtenářích posiluje.</w:t>
      </w:r>
      <w:r w:rsidR="00341344">
        <w:t xml:space="preserve"> </w:t>
      </w:r>
      <w:r w:rsidRPr="004E3F68">
        <w:t xml:space="preserve">Ačkoli by práci prospělo silnější zakotvení v relevantní kritické literatuře a častější přímé citace z románů na podporu tvrzení, základní analýza </w:t>
      </w:r>
      <w:r w:rsidR="00341344">
        <w:t xml:space="preserve">má hloubku a je </w:t>
      </w:r>
      <w:r w:rsidRPr="004E3F68">
        <w:t xml:space="preserve">přesvědčivá. </w:t>
      </w:r>
      <w:r w:rsidR="009E521E">
        <w:t xml:space="preserve">Hodnotím </w:t>
      </w:r>
      <w:r w:rsidR="008F7F38">
        <w:t>snahy ukotvit diskusi v </w:t>
      </w:r>
      <w:r w:rsidR="007E3B8A">
        <w:t>obecném</w:t>
      </w:r>
      <w:r w:rsidR="008F7F38">
        <w:t xml:space="preserve"> filozofickém rámci, </w:t>
      </w:r>
      <w:r w:rsidR="002807B4">
        <w:t xml:space="preserve">dále </w:t>
      </w:r>
      <w:r w:rsidR="008F7F38">
        <w:t xml:space="preserve">rozlišování </w:t>
      </w:r>
      <w:r w:rsidR="0019563B">
        <w:t xml:space="preserve">„druhů“ zla, vnímání paralel s biblickým pojetím zla jakožto odklonu od dobra či pádu z dobra do zla (např. v analýze postavy </w:t>
      </w:r>
      <w:proofErr w:type="spellStart"/>
      <w:r w:rsidR="0019563B">
        <w:t>Draca</w:t>
      </w:r>
      <w:proofErr w:type="spellEnd"/>
      <w:r w:rsidR="0019563B">
        <w:t xml:space="preserve"> Malfoye ad.)</w:t>
      </w:r>
      <w:r w:rsidR="008378FA">
        <w:t>.</w:t>
      </w:r>
      <w:r w:rsidR="0019563B">
        <w:t xml:space="preserve"> </w:t>
      </w:r>
      <w:r w:rsidRPr="004E3F68">
        <w:t>Vzhledem k</w:t>
      </w:r>
      <w:r w:rsidR="00777D25">
        <w:t xml:space="preserve">e studentčině </w:t>
      </w:r>
      <w:r w:rsidRPr="004E3F68">
        <w:t xml:space="preserve">vytrvalosti při </w:t>
      </w:r>
      <w:r w:rsidR="00D135CD">
        <w:t>psaní</w:t>
      </w:r>
      <w:r w:rsidRPr="004E3F68">
        <w:t xml:space="preserve"> práce a celkové kvalitě práce se jedná o chvályhodný výsledek. </w:t>
      </w:r>
      <w:r w:rsidR="0004604F" w:rsidRPr="0004604F">
        <w:rPr>
          <w:bCs/>
        </w:rPr>
        <w:t xml:space="preserve">K drobným </w:t>
      </w:r>
      <w:r w:rsidR="005052D0">
        <w:rPr>
          <w:bCs/>
        </w:rPr>
        <w:t xml:space="preserve">spíše </w:t>
      </w:r>
      <w:r w:rsidR="005177D9">
        <w:rPr>
          <w:bCs/>
        </w:rPr>
        <w:t xml:space="preserve">formálním </w:t>
      </w:r>
      <w:r w:rsidR="0004604F">
        <w:rPr>
          <w:bCs/>
        </w:rPr>
        <w:t xml:space="preserve">nedostatkům </w:t>
      </w:r>
      <w:proofErr w:type="gramStart"/>
      <w:r w:rsidR="0004604F">
        <w:rPr>
          <w:bCs/>
        </w:rPr>
        <w:t>patří</w:t>
      </w:r>
      <w:proofErr w:type="gramEnd"/>
      <w:r w:rsidR="0004604F">
        <w:rPr>
          <w:bCs/>
        </w:rPr>
        <w:t xml:space="preserve"> </w:t>
      </w:r>
      <w:r w:rsidR="005177D9">
        <w:rPr>
          <w:bCs/>
        </w:rPr>
        <w:t xml:space="preserve">nelogické </w:t>
      </w:r>
      <w:r w:rsidR="007C6DBF">
        <w:rPr>
          <w:bCs/>
        </w:rPr>
        <w:t xml:space="preserve">dělení textu do odstavců (odstavce jsou často </w:t>
      </w:r>
      <w:r w:rsidR="002B4B2E">
        <w:rPr>
          <w:bCs/>
        </w:rPr>
        <w:t>příliš dlouhé</w:t>
      </w:r>
      <w:r w:rsidR="00C12F68">
        <w:rPr>
          <w:bCs/>
        </w:rPr>
        <w:t xml:space="preserve">), </w:t>
      </w:r>
      <w:r w:rsidR="0004604F">
        <w:rPr>
          <w:bCs/>
        </w:rPr>
        <w:t xml:space="preserve">nekonzistentní psaní názvů děl </w:t>
      </w:r>
      <w:r w:rsidR="007E4D6D">
        <w:rPr>
          <w:bCs/>
        </w:rPr>
        <w:t xml:space="preserve">kurzívou, uvádění </w:t>
      </w:r>
      <w:r w:rsidR="002316F5">
        <w:rPr>
          <w:bCs/>
        </w:rPr>
        <w:t>přivlastňovacího Children’s</w:t>
      </w:r>
      <w:r w:rsidR="007E4D6D">
        <w:rPr>
          <w:bCs/>
        </w:rPr>
        <w:t xml:space="preserve"> s velkým Ch</w:t>
      </w:r>
      <w:r w:rsidR="00875520">
        <w:rPr>
          <w:bCs/>
        </w:rPr>
        <w:t xml:space="preserve"> a </w:t>
      </w:r>
      <w:r w:rsidR="002854BE">
        <w:rPr>
          <w:bCs/>
        </w:rPr>
        <w:t>Fantasy Literature vždy s velkými počátečními písmeny</w:t>
      </w:r>
      <w:r w:rsidR="003D2CA6">
        <w:rPr>
          <w:bCs/>
        </w:rPr>
        <w:t xml:space="preserve"> v</w:t>
      </w:r>
      <w:r w:rsidR="00066EAD">
        <w:rPr>
          <w:bCs/>
        </w:rPr>
        <w:t> </w:t>
      </w:r>
      <w:r w:rsidR="003D2CA6">
        <w:rPr>
          <w:bCs/>
        </w:rPr>
        <w:t>textu</w:t>
      </w:r>
      <w:r w:rsidR="00066EAD">
        <w:rPr>
          <w:bCs/>
        </w:rPr>
        <w:t xml:space="preserve">. </w:t>
      </w:r>
    </w:p>
    <w:p w14:paraId="437FEAD3" w14:textId="77777777" w:rsidR="00E02C05" w:rsidRDefault="00E02C05" w:rsidP="00FA23BB">
      <w:pPr>
        <w:jc w:val="both"/>
        <w:rPr>
          <w:bCs/>
        </w:rPr>
      </w:pPr>
    </w:p>
    <w:p w14:paraId="1A44FA11" w14:textId="77777777" w:rsidR="00E02C05" w:rsidRDefault="00E02C05" w:rsidP="00FA23BB">
      <w:pPr>
        <w:jc w:val="both"/>
        <w:rPr>
          <w:b/>
        </w:rPr>
      </w:pPr>
    </w:p>
    <w:p w14:paraId="22E96669" w14:textId="3679237E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F72F646" w14:textId="28AABAF5" w:rsidR="001D1C44" w:rsidRPr="007279C4" w:rsidRDefault="003F61FE" w:rsidP="00FA23BB">
      <w:pPr>
        <w:jc w:val="both"/>
        <w:rPr>
          <w:lang w:val="en-US"/>
        </w:rPr>
      </w:pPr>
      <w:r w:rsidRPr="007279C4">
        <w:rPr>
          <w:lang w:val="en-US"/>
        </w:rPr>
        <w:t xml:space="preserve">As you state, </w:t>
      </w:r>
      <w:r w:rsidR="007279C4" w:rsidRPr="007279C4">
        <w:rPr>
          <w:lang w:val="en-US"/>
        </w:rPr>
        <w:t>humor</w:t>
      </w:r>
      <w:r w:rsidR="00207DF2" w:rsidRPr="007279C4">
        <w:rPr>
          <w:lang w:val="en-US"/>
        </w:rPr>
        <w:t xml:space="preserve"> is certainly an important element of the series – to what degree, in your opinion, has it been </w:t>
      </w:r>
      <w:r w:rsidR="007279C4">
        <w:rPr>
          <w:lang w:val="en-US"/>
        </w:rPr>
        <w:t>“</w:t>
      </w:r>
      <w:r w:rsidR="00207DF2" w:rsidRPr="007279C4">
        <w:rPr>
          <w:lang w:val="en-US"/>
        </w:rPr>
        <w:t>translated</w:t>
      </w:r>
      <w:r w:rsidR="007279C4">
        <w:rPr>
          <w:lang w:val="en-US"/>
        </w:rPr>
        <w:t>”</w:t>
      </w:r>
      <w:r w:rsidR="00207DF2" w:rsidRPr="007279C4">
        <w:rPr>
          <w:lang w:val="en-US"/>
        </w:rPr>
        <w:t xml:space="preserve"> into the movie adaptations?</w:t>
      </w:r>
    </w:p>
    <w:p w14:paraId="55547222" w14:textId="77777777" w:rsidR="003F61FE" w:rsidRDefault="003F61FE" w:rsidP="00FA23BB">
      <w:pPr>
        <w:jc w:val="both"/>
      </w:pPr>
    </w:p>
    <w:p w14:paraId="1E0F26CA" w14:textId="69968584" w:rsidR="00E570E9" w:rsidRDefault="005F360A" w:rsidP="00FA23BB">
      <w:pPr>
        <w:jc w:val="both"/>
      </w:pPr>
      <w:proofErr w:type="spellStart"/>
      <w:r>
        <w:t>How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 w:rsidR="00565A88">
        <w:t>see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character</w:t>
      </w:r>
      <w:r w:rsidR="00A121CC">
        <w:t>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Severus Snape and </w:t>
      </w:r>
      <w:r w:rsidR="00A121CC">
        <w:t xml:space="preserve">Dolores </w:t>
      </w:r>
      <w:proofErr w:type="spellStart"/>
      <w:r w:rsidR="00A121CC">
        <w:t>Umbridge</w:t>
      </w:r>
      <w:proofErr w:type="spellEnd"/>
      <w:r w:rsidR="00A121CC">
        <w:t xml:space="preserve"> in </w:t>
      </w:r>
      <w:proofErr w:type="spellStart"/>
      <w:r w:rsidR="00A121CC">
        <w:t>the</w:t>
      </w:r>
      <w:proofErr w:type="spellEnd"/>
      <w:r w:rsidR="00A121CC">
        <w:t xml:space="preserve"> </w:t>
      </w:r>
      <w:proofErr w:type="spellStart"/>
      <w:r w:rsidR="00A121CC">
        <w:t>context</w:t>
      </w:r>
      <w:proofErr w:type="spellEnd"/>
      <w:r w:rsidR="00A121CC">
        <w:t xml:space="preserve"> </w:t>
      </w:r>
      <w:proofErr w:type="spellStart"/>
      <w:r w:rsidR="00A121CC">
        <w:t>of</w:t>
      </w:r>
      <w:proofErr w:type="spellEnd"/>
      <w:r w:rsidR="00A121CC">
        <w:t xml:space="preserve"> </w:t>
      </w:r>
      <w:proofErr w:type="spellStart"/>
      <w:r w:rsidR="00A121CC">
        <w:t>the</w:t>
      </w:r>
      <w:proofErr w:type="spellEnd"/>
      <w:r w:rsidR="00A121CC">
        <w:t xml:space="preserve"> </w:t>
      </w:r>
      <w:proofErr w:type="spellStart"/>
      <w:r w:rsidR="00A121CC">
        <w:t>various</w:t>
      </w:r>
      <w:proofErr w:type="spellEnd"/>
      <w:r w:rsidR="00A121CC">
        <w:t xml:space="preserve"> </w:t>
      </w:r>
      <w:proofErr w:type="spellStart"/>
      <w:r w:rsidR="00A121CC">
        <w:t>kinds</w:t>
      </w:r>
      <w:proofErr w:type="spellEnd"/>
      <w:r w:rsidR="00A121CC">
        <w:t xml:space="preserve"> </w:t>
      </w:r>
      <w:proofErr w:type="spellStart"/>
      <w:r w:rsidR="00A121CC">
        <w:t>of</w:t>
      </w:r>
      <w:proofErr w:type="spellEnd"/>
      <w:r w:rsidR="00A121CC">
        <w:t xml:space="preserve"> </w:t>
      </w:r>
      <w:proofErr w:type="spellStart"/>
      <w:r w:rsidR="00A121CC">
        <w:t>evil</w:t>
      </w:r>
      <w:proofErr w:type="spellEnd"/>
      <w:r w:rsidR="00A121CC">
        <w:t xml:space="preserve"> </w:t>
      </w:r>
      <w:proofErr w:type="spellStart"/>
      <w:r w:rsidR="00A121CC">
        <w:t>you</w:t>
      </w:r>
      <w:proofErr w:type="spellEnd"/>
      <w:r w:rsidR="00A121CC">
        <w:t xml:space="preserve"> </w:t>
      </w:r>
      <w:proofErr w:type="spellStart"/>
      <w:r w:rsidR="008050B6">
        <w:t>distinguish</w:t>
      </w:r>
      <w:proofErr w:type="spellEnd"/>
      <w:r w:rsidR="008050B6">
        <w:t>?</w:t>
      </w:r>
    </w:p>
    <w:p w14:paraId="03D968FD" w14:textId="77777777" w:rsidR="003F61FE" w:rsidRDefault="003F61FE" w:rsidP="00FA23BB">
      <w:pPr>
        <w:jc w:val="both"/>
      </w:pPr>
    </w:p>
    <w:p w14:paraId="5AEA6AD8" w14:textId="77777777" w:rsidR="00207DF2" w:rsidRDefault="00207DF2" w:rsidP="00FA23BB">
      <w:pPr>
        <w:jc w:val="both"/>
      </w:pPr>
    </w:p>
    <w:p w14:paraId="39F15131" w14:textId="77777777" w:rsidR="00207DF2" w:rsidRDefault="00207DF2" w:rsidP="00FA23BB">
      <w:pPr>
        <w:jc w:val="both"/>
      </w:pPr>
    </w:p>
    <w:p w14:paraId="08CE6F91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1CDCEAD" w14:textId="4E8D1A34" w:rsidR="00FA23BB" w:rsidRPr="009B6022" w:rsidRDefault="008050B6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14:paraId="6BB9E253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23DE523C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52E5622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5043CB0F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459315" w14:textId="77777777" w:rsidR="00FA23BB" w:rsidRDefault="00FA23BB" w:rsidP="00FA23BB">
      <w:pPr>
        <w:jc w:val="both"/>
      </w:pPr>
    </w:p>
    <w:p w14:paraId="3CC39E18" w14:textId="71B595E9" w:rsidR="00A54838" w:rsidRDefault="4D0A12FB" w:rsidP="00A54838">
      <w:pPr>
        <w:jc w:val="both"/>
      </w:pPr>
      <w:r>
        <w:t>Dne:</w:t>
      </w:r>
      <w:r w:rsidR="00FA23BB">
        <w:tab/>
      </w:r>
      <w:r w:rsidR="00D50E52">
        <w:t>9</w:t>
      </w:r>
      <w:r w:rsidR="00A427B4">
        <w:t xml:space="preserve">. </w:t>
      </w:r>
      <w:r w:rsidR="00D50E52">
        <w:t>5</w:t>
      </w:r>
      <w:r>
        <w:t>. 202</w:t>
      </w:r>
      <w:r w:rsidR="00D50E52">
        <w:t>5</w:t>
      </w:r>
      <w:r w:rsidR="00FA23BB">
        <w:tab/>
      </w:r>
      <w:r w:rsidR="00FA23BB">
        <w:tab/>
      </w:r>
      <w:r w:rsidR="00FA23BB">
        <w:tab/>
      </w:r>
      <w:r w:rsidR="00FA23BB">
        <w:tab/>
      </w:r>
      <w:r w:rsidR="00FA23BB">
        <w:tab/>
      </w:r>
      <w:r>
        <w:t>...........................................................</w:t>
      </w:r>
    </w:p>
    <w:p w14:paraId="6359CDC7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6537F28F" w14:textId="77777777" w:rsidR="00A54838" w:rsidRDefault="00A54838" w:rsidP="00A54838">
      <w:pPr>
        <w:pStyle w:val="Nadpis4"/>
        <w:spacing w:before="60"/>
        <w:jc w:val="center"/>
      </w:pPr>
    </w:p>
    <w:p w14:paraId="6DFB9E20" w14:textId="77777777" w:rsidR="005B4F92" w:rsidRDefault="005B4F92" w:rsidP="005B4F92"/>
    <w:p w14:paraId="70DF9E56" w14:textId="77777777" w:rsidR="005B4F92" w:rsidRDefault="005B4F92" w:rsidP="005B4F92"/>
    <w:p w14:paraId="44E871BC" w14:textId="77777777" w:rsidR="005B4F92" w:rsidRPr="005B4F92" w:rsidRDefault="005B4F92" w:rsidP="005B4F92"/>
    <w:p w14:paraId="144A5D2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228602">
    <w:abstractNumId w:val="0"/>
  </w:num>
  <w:num w:numId="2" w16cid:durableId="9740660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02D1"/>
    <w:rsid w:val="000166BA"/>
    <w:rsid w:val="00021FA2"/>
    <w:rsid w:val="000251B5"/>
    <w:rsid w:val="00026A8A"/>
    <w:rsid w:val="00033E7C"/>
    <w:rsid w:val="00037FA5"/>
    <w:rsid w:val="0004604F"/>
    <w:rsid w:val="000474EA"/>
    <w:rsid w:val="0005327D"/>
    <w:rsid w:val="00056F09"/>
    <w:rsid w:val="00057C14"/>
    <w:rsid w:val="000662CD"/>
    <w:rsid w:val="00066EAD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0F6543"/>
    <w:rsid w:val="001016CD"/>
    <w:rsid w:val="00102656"/>
    <w:rsid w:val="00103DD2"/>
    <w:rsid w:val="001131E2"/>
    <w:rsid w:val="0012103A"/>
    <w:rsid w:val="0012239C"/>
    <w:rsid w:val="0013409C"/>
    <w:rsid w:val="00147E58"/>
    <w:rsid w:val="00151CD9"/>
    <w:rsid w:val="00154BE4"/>
    <w:rsid w:val="001622DE"/>
    <w:rsid w:val="001707D8"/>
    <w:rsid w:val="001805BC"/>
    <w:rsid w:val="0019563B"/>
    <w:rsid w:val="001C35F4"/>
    <w:rsid w:val="001C6D4E"/>
    <w:rsid w:val="001D1C44"/>
    <w:rsid w:val="001D7180"/>
    <w:rsid w:val="001E08F7"/>
    <w:rsid w:val="001F2699"/>
    <w:rsid w:val="002071ED"/>
    <w:rsid w:val="00207DF2"/>
    <w:rsid w:val="002126A4"/>
    <w:rsid w:val="0021613B"/>
    <w:rsid w:val="002173C8"/>
    <w:rsid w:val="00220D4B"/>
    <w:rsid w:val="002217E9"/>
    <w:rsid w:val="002316F5"/>
    <w:rsid w:val="0023410E"/>
    <w:rsid w:val="002348F4"/>
    <w:rsid w:val="00243C22"/>
    <w:rsid w:val="00250F8F"/>
    <w:rsid w:val="00251D2F"/>
    <w:rsid w:val="00265DEA"/>
    <w:rsid w:val="002734D9"/>
    <w:rsid w:val="0027418A"/>
    <w:rsid w:val="002807B4"/>
    <w:rsid w:val="0028301F"/>
    <w:rsid w:val="002854BE"/>
    <w:rsid w:val="00297EEB"/>
    <w:rsid w:val="002A441D"/>
    <w:rsid w:val="002B2382"/>
    <w:rsid w:val="002B3F72"/>
    <w:rsid w:val="002B4B2E"/>
    <w:rsid w:val="002C7821"/>
    <w:rsid w:val="002D1665"/>
    <w:rsid w:val="002E69B6"/>
    <w:rsid w:val="002F1CD9"/>
    <w:rsid w:val="00305C53"/>
    <w:rsid w:val="00314626"/>
    <w:rsid w:val="003220B2"/>
    <w:rsid w:val="00341344"/>
    <w:rsid w:val="00352364"/>
    <w:rsid w:val="00364E7E"/>
    <w:rsid w:val="003707E8"/>
    <w:rsid w:val="00380793"/>
    <w:rsid w:val="00381DBB"/>
    <w:rsid w:val="00394721"/>
    <w:rsid w:val="003D0434"/>
    <w:rsid w:val="003D1CF1"/>
    <w:rsid w:val="003D25A1"/>
    <w:rsid w:val="003D2CA6"/>
    <w:rsid w:val="003E16AC"/>
    <w:rsid w:val="003E5A76"/>
    <w:rsid w:val="003E67B5"/>
    <w:rsid w:val="003F61FE"/>
    <w:rsid w:val="00403ED7"/>
    <w:rsid w:val="0041607A"/>
    <w:rsid w:val="00422445"/>
    <w:rsid w:val="00434544"/>
    <w:rsid w:val="00441E0C"/>
    <w:rsid w:val="00444AF4"/>
    <w:rsid w:val="004515BA"/>
    <w:rsid w:val="00452B29"/>
    <w:rsid w:val="00460FF6"/>
    <w:rsid w:val="004651F0"/>
    <w:rsid w:val="004835F5"/>
    <w:rsid w:val="004928D9"/>
    <w:rsid w:val="004A0829"/>
    <w:rsid w:val="004A2798"/>
    <w:rsid w:val="004B26EB"/>
    <w:rsid w:val="004C1E68"/>
    <w:rsid w:val="004C7DBC"/>
    <w:rsid w:val="004D1375"/>
    <w:rsid w:val="004E3F68"/>
    <w:rsid w:val="004E44D1"/>
    <w:rsid w:val="004E7925"/>
    <w:rsid w:val="004F234B"/>
    <w:rsid w:val="004F4557"/>
    <w:rsid w:val="004F6322"/>
    <w:rsid w:val="005052D0"/>
    <w:rsid w:val="0051466D"/>
    <w:rsid w:val="00516E98"/>
    <w:rsid w:val="005177D9"/>
    <w:rsid w:val="00542E64"/>
    <w:rsid w:val="00544730"/>
    <w:rsid w:val="00557689"/>
    <w:rsid w:val="0055772F"/>
    <w:rsid w:val="00557AC2"/>
    <w:rsid w:val="0056438D"/>
    <w:rsid w:val="00565A88"/>
    <w:rsid w:val="005746F4"/>
    <w:rsid w:val="005912F4"/>
    <w:rsid w:val="005A01A9"/>
    <w:rsid w:val="005A3144"/>
    <w:rsid w:val="005A60CC"/>
    <w:rsid w:val="005B0992"/>
    <w:rsid w:val="005B2528"/>
    <w:rsid w:val="005B4F92"/>
    <w:rsid w:val="005C5E84"/>
    <w:rsid w:val="005E2BF8"/>
    <w:rsid w:val="005F0E9A"/>
    <w:rsid w:val="005F114A"/>
    <w:rsid w:val="005F360A"/>
    <w:rsid w:val="005F5EC5"/>
    <w:rsid w:val="006000B1"/>
    <w:rsid w:val="006001A4"/>
    <w:rsid w:val="00604B9F"/>
    <w:rsid w:val="00607508"/>
    <w:rsid w:val="00616D43"/>
    <w:rsid w:val="00620853"/>
    <w:rsid w:val="006327B4"/>
    <w:rsid w:val="00633DA6"/>
    <w:rsid w:val="00666239"/>
    <w:rsid w:val="00670B4E"/>
    <w:rsid w:val="00681E3B"/>
    <w:rsid w:val="00693560"/>
    <w:rsid w:val="006963CD"/>
    <w:rsid w:val="006A4DC9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157BC"/>
    <w:rsid w:val="007169B0"/>
    <w:rsid w:val="00721639"/>
    <w:rsid w:val="007277C0"/>
    <w:rsid w:val="007279C4"/>
    <w:rsid w:val="007401C3"/>
    <w:rsid w:val="00764C40"/>
    <w:rsid w:val="007660E2"/>
    <w:rsid w:val="00771FD6"/>
    <w:rsid w:val="00774878"/>
    <w:rsid w:val="007749B5"/>
    <w:rsid w:val="00777D25"/>
    <w:rsid w:val="0079040B"/>
    <w:rsid w:val="00794791"/>
    <w:rsid w:val="007B2527"/>
    <w:rsid w:val="007B43AD"/>
    <w:rsid w:val="007B7EF0"/>
    <w:rsid w:val="007C6DBF"/>
    <w:rsid w:val="007D305E"/>
    <w:rsid w:val="007D5A32"/>
    <w:rsid w:val="007E3B8A"/>
    <w:rsid w:val="007E4D6D"/>
    <w:rsid w:val="008050B6"/>
    <w:rsid w:val="008378FA"/>
    <w:rsid w:val="00853E74"/>
    <w:rsid w:val="00854424"/>
    <w:rsid w:val="008563FC"/>
    <w:rsid w:val="00866557"/>
    <w:rsid w:val="00872749"/>
    <w:rsid w:val="00875520"/>
    <w:rsid w:val="0088094F"/>
    <w:rsid w:val="00884A2E"/>
    <w:rsid w:val="0089386D"/>
    <w:rsid w:val="008A15CF"/>
    <w:rsid w:val="008A793D"/>
    <w:rsid w:val="008B0792"/>
    <w:rsid w:val="008C14FC"/>
    <w:rsid w:val="008C1D86"/>
    <w:rsid w:val="008C455A"/>
    <w:rsid w:val="008D5364"/>
    <w:rsid w:val="008F7F38"/>
    <w:rsid w:val="0090311D"/>
    <w:rsid w:val="009031E0"/>
    <w:rsid w:val="00904DC1"/>
    <w:rsid w:val="00907746"/>
    <w:rsid w:val="0091265B"/>
    <w:rsid w:val="0092551E"/>
    <w:rsid w:val="009613D6"/>
    <w:rsid w:val="00966D0E"/>
    <w:rsid w:val="00975690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521E"/>
    <w:rsid w:val="009E6CAA"/>
    <w:rsid w:val="009F5166"/>
    <w:rsid w:val="009F6951"/>
    <w:rsid w:val="00A10E01"/>
    <w:rsid w:val="00A121CC"/>
    <w:rsid w:val="00A17BE9"/>
    <w:rsid w:val="00A259A8"/>
    <w:rsid w:val="00A32ED5"/>
    <w:rsid w:val="00A400D2"/>
    <w:rsid w:val="00A427B4"/>
    <w:rsid w:val="00A54838"/>
    <w:rsid w:val="00A65D9C"/>
    <w:rsid w:val="00A76ABA"/>
    <w:rsid w:val="00A83ED0"/>
    <w:rsid w:val="00A86206"/>
    <w:rsid w:val="00AA20E5"/>
    <w:rsid w:val="00AA7C40"/>
    <w:rsid w:val="00AB3E4D"/>
    <w:rsid w:val="00AB5D90"/>
    <w:rsid w:val="00AB76F8"/>
    <w:rsid w:val="00AC6A5D"/>
    <w:rsid w:val="00AD0DB9"/>
    <w:rsid w:val="00AE3FE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4367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2F68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18FE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35CD"/>
    <w:rsid w:val="00D1424E"/>
    <w:rsid w:val="00D15E06"/>
    <w:rsid w:val="00D20B91"/>
    <w:rsid w:val="00D2400C"/>
    <w:rsid w:val="00D245D0"/>
    <w:rsid w:val="00D33EB8"/>
    <w:rsid w:val="00D3601F"/>
    <w:rsid w:val="00D50E52"/>
    <w:rsid w:val="00D640FB"/>
    <w:rsid w:val="00D707D6"/>
    <w:rsid w:val="00D710B3"/>
    <w:rsid w:val="00D76E57"/>
    <w:rsid w:val="00D82884"/>
    <w:rsid w:val="00D83316"/>
    <w:rsid w:val="00D84C7F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02C05"/>
    <w:rsid w:val="00E05949"/>
    <w:rsid w:val="00E11274"/>
    <w:rsid w:val="00E26BEA"/>
    <w:rsid w:val="00E32B89"/>
    <w:rsid w:val="00E32E49"/>
    <w:rsid w:val="00E570E9"/>
    <w:rsid w:val="00E60926"/>
    <w:rsid w:val="00E72A5B"/>
    <w:rsid w:val="00E80E64"/>
    <w:rsid w:val="00E81894"/>
    <w:rsid w:val="00E81E82"/>
    <w:rsid w:val="00E958EA"/>
    <w:rsid w:val="00E97396"/>
    <w:rsid w:val="00EB05AA"/>
    <w:rsid w:val="00EC2E94"/>
    <w:rsid w:val="00ED1254"/>
    <w:rsid w:val="00ED1C33"/>
    <w:rsid w:val="00EF3757"/>
    <w:rsid w:val="00EF755F"/>
    <w:rsid w:val="00F02210"/>
    <w:rsid w:val="00F03E83"/>
    <w:rsid w:val="00F07C17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  <w:rsid w:val="4D0A1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033E7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033E7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08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4572F11-E364-4110-B3EF-29A18F7ED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463</Words>
  <Characters>2824</Characters>
  <Application>Microsoft Office Word</Application>
  <DocSecurity>0</DocSecurity>
  <Lines>119</Lines>
  <Paragraphs>55</Paragraphs>
  <ScaleCrop>false</ScaleCrop>
  <Company>UPa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reviewer</cp:lastModifiedBy>
  <cp:revision>49</cp:revision>
  <cp:lastPrinted>2017-01-23T19:14:00Z</cp:lastPrinted>
  <dcterms:created xsi:type="dcterms:W3CDTF">2025-05-04T17:02:00Z</dcterms:created>
  <dcterms:modified xsi:type="dcterms:W3CDTF">2025-05-12T11:53:00Z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caf9ec5f9d4959c1f0ae5f519d118223dfa89241c8b5dcd692cc8ca7b35d929a</vt:lpwstr>
  </property>
</Properties>
</file>