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D0B0D5" w14:textId="77777777" w:rsidR="00C61B0D" w:rsidRDefault="00E51650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Posudek vedoucí </w:t>
      </w:r>
      <w:r w:rsidR="004E79E0">
        <w:rPr>
          <w:rFonts w:ascii="Cambria" w:hAnsi="Cambria"/>
          <w:b/>
          <w:color w:val="1F4E79" w:themeColor="accent1" w:themeShade="80"/>
          <w:sz w:val="28"/>
        </w:rPr>
        <w:t>bakalářské</w:t>
      </w:r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 práce</w:t>
      </w:r>
    </w:p>
    <w:p w14:paraId="671CBD29" w14:textId="77777777" w:rsidR="00A10CBC" w:rsidRPr="00CB1016" w:rsidRDefault="00A10CBC">
      <w:pPr>
        <w:rPr>
          <w:rFonts w:ascii="Cambria" w:hAnsi="Cambria"/>
          <w:b/>
          <w:color w:val="1F4E79" w:themeColor="accent1" w:themeShade="80"/>
          <w:sz w:val="28"/>
        </w:rPr>
      </w:pPr>
    </w:p>
    <w:p w14:paraId="5491A94E" w14:textId="47DD1CDC" w:rsidR="00E51650" w:rsidRDefault="004E79E0" w:rsidP="007D5DC6">
      <w:pPr>
        <w:spacing w:before="240" w:after="60" w:line="276" w:lineRule="auto"/>
      </w:pPr>
      <w:r>
        <w:t>BAKALÁŘSK</w:t>
      </w:r>
      <w:r w:rsidR="00F27E5C">
        <w:t>Á PRÁCE:</w:t>
      </w:r>
      <w:r w:rsidR="00F27E5C">
        <w:tab/>
      </w:r>
      <w:r w:rsidR="009C741A">
        <w:t>Charakteristika a analýza tropického ovoce</w:t>
      </w:r>
      <w:r w:rsidR="002372BC">
        <w:t>.</w:t>
      </w:r>
    </w:p>
    <w:p w14:paraId="73190640" w14:textId="17250060" w:rsidR="00E51650" w:rsidRDefault="004E79E0" w:rsidP="007D5DC6">
      <w:pPr>
        <w:spacing w:after="60" w:line="276" w:lineRule="auto"/>
      </w:pPr>
      <w:r>
        <w:t>STUDENT</w:t>
      </w:r>
      <w:r w:rsidR="00F27E5C">
        <w:t>:</w:t>
      </w:r>
      <w:r w:rsidR="00F27E5C">
        <w:tab/>
      </w:r>
      <w:r w:rsidR="00F27E5C">
        <w:tab/>
      </w:r>
      <w:r w:rsidR="009C741A">
        <w:t>Monika Toušková</w:t>
      </w:r>
    </w:p>
    <w:p w14:paraId="2211BB30" w14:textId="77777777" w:rsidR="00E51650" w:rsidRDefault="00E51650" w:rsidP="007D5DC6">
      <w:pPr>
        <w:spacing w:after="60" w:line="276" w:lineRule="auto"/>
      </w:pPr>
      <w:r>
        <w:t>VEDOUCÍ:</w:t>
      </w:r>
      <w:r>
        <w:tab/>
      </w:r>
      <w:r>
        <w:tab/>
        <w:t>Ing. Blanka Švecová, Ph.D.</w:t>
      </w:r>
    </w:p>
    <w:p w14:paraId="1D46F6AF" w14:textId="77777777" w:rsidR="00E51650" w:rsidRDefault="00E51650"/>
    <w:p w14:paraId="2A3AEB94" w14:textId="79CC7669" w:rsidR="00DA5352" w:rsidRDefault="006A7699" w:rsidP="00AA0C4B">
      <w:pPr>
        <w:spacing w:after="0" w:line="360" w:lineRule="auto"/>
        <w:ind w:firstLine="709"/>
        <w:jc w:val="both"/>
      </w:pPr>
      <w:r>
        <w:t xml:space="preserve">Tropické ovoce představuje dnes již naprosto běžnou součást </w:t>
      </w:r>
      <w:r w:rsidR="00C82DC8">
        <w:t>našeho jídelníčku</w:t>
      </w:r>
      <w:r w:rsidR="00402058">
        <w:t xml:space="preserve">, zejména </w:t>
      </w:r>
      <w:r w:rsidR="00C508C5">
        <w:br/>
      </w:r>
      <w:r w:rsidR="00402058">
        <w:t>pak u nás celoročně dostupné plody jako například pomeranče</w:t>
      </w:r>
      <w:r w:rsidR="00AA0C4B">
        <w:t>,</w:t>
      </w:r>
      <w:r w:rsidR="00402058">
        <w:t xml:space="preserve"> banány</w:t>
      </w:r>
      <w:r w:rsidR="00AA0C4B">
        <w:t xml:space="preserve"> nebo ananas. </w:t>
      </w:r>
      <w:r w:rsidR="00D50C79">
        <w:t>Cílem</w:t>
      </w:r>
      <w:r w:rsidR="00023DF3">
        <w:t xml:space="preserve"> této bakalářské práce </w:t>
      </w:r>
      <w:r w:rsidR="00AA0C4B">
        <w:t xml:space="preserve">bylo charakterizovat vybrané druhy tropického ovoce, popsat jejich chemické složení a možnosti analýzy jednotlivých skupin látek. </w:t>
      </w:r>
      <w:r w:rsidR="00C508C5">
        <w:t>Pro tuto práci bylo vybráno šest druhů tropického ovoce, konkrétně: pomeranče, banány, ananas, mango, granátové jablko a avokádo.</w:t>
      </w:r>
    </w:p>
    <w:p w14:paraId="33E7A30A" w14:textId="6399C6F6" w:rsidR="00C508C5" w:rsidRDefault="00C508C5" w:rsidP="00AA0C4B">
      <w:pPr>
        <w:spacing w:after="0" w:line="360" w:lineRule="auto"/>
        <w:ind w:firstLine="709"/>
        <w:jc w:val="both"/>
      </w:pPr>
      <w:r>
        <w:t xml:space="preserve">Autorka rozdělila svoji práci do šesti kapitol náležejících vždy jednomu druhu ovoce a sedmou kapitolu věnovala shrnutí dosažených poznatků se zaměřením na vliv tohoto tropického ovoce </w:t>
      </w:r>
      <w:r w:rsidR="00105FC4">
        <w:br/>
      </w:r>
      <w:r>
        <w:t xml:space="preserve">na lidský organismus. </w:t>
      </w:r>
      <w:r w:rsidR="003A0FAD">
        <w:t xml:space="preserve">Jednotlivé kapitoly mají jednotnou strukturu, nejprve je ovoce charakterizováno a následně jsou rozebrány nejvýznamnější skupiny látek s konkrétními příklady a možnostmi analýzy. </w:t>
      </w:r>
      <w:r w:rsidR="00486856">
        <w:t xml:space="preserve">Vlastní práce je zpracována pečlivě a na dobré typografické úrovni, </w:t>
      </w:r>
      <w:r w:rsidR="00D42268">
        <w:t>každý druh ovoce vhodně doplňují ilustrační obrázky a vzorce nejvýznamnějších sloučenin, typických pro daný druh ovoce. S</w:t>
      </w:r>
      <w:r w:rsidR="00486856">
        <w:t xml:space="preserve">eznam použité literatury čítá více než sto zdrojů převážně odborné literatury, což svědčí o tom, že si autorka dala na práci záležet. </w:t>
      </w:r>
    </w:p>
    <w:p w14:paraId="6C30D1F3" w14:textId="1D7422A7" w:rsidR="00E51650" w:rsidRDefault="00775699" w:rsidP="0012587C">
      <w:pPr>
        <w:spacing w:after="0" w:line="360" w:lineRule="auto"/>
        <w:ind w:firstLine="709"/>
        <w:jc w:val="both"/>
      </w:pPr>
      <w:r>
        <w:t xml:space="preserve">Závěrem </w:t>
      </w:r>
      <w:r w:rsidR="0088772B">
        <w:t xml:space="preserve">mohu </w:t>
      </w:r>
      <w:r w:rsidR="008A6974">
        <w:t>konstat</w:t>
      </w:r>
      <w:r w:rsidR="0088772B">
        <w:t>ovat</w:t>
      </w:r>
      <w:r w:rsidR="00E51650">
        <w:t>, že</w:t>
      </w:r>
      <w:r w:rsidR="0088772B">
        <w:t xml:space="preserve"> tato práce představuje </w:t>
      </w:r>
      <w:r w:rsidR="00105FC4">
        <w:t>kvalitní studijní</w:t>
      </w:r>
      <w:r w:rsidR="0088772B">
        <w:t xml:space="preserve"> materiál pro vytvoření si představy</w:t>
      </w:r>
      <w:r w:rsidR="00105FC4">
        <w:t xml:space="preserve"> </w:t>
      </w:r>
      <w:r w:rsidR="0088772B">
        <w:t>o tom, co které tropické ovoce vlastně obsahuje a čím může být prospěšné lidskému zdraví. Dále konstatuji, že</w:t>
      </w:r>
      <w:r w:rsidR="002372BC">
        <w:t xml:space="preserve"> </w:t>
      </w:r>
      <w:r w:rsidR="009C741A">
        <w:t>Monika Toušková</w:t>
      </w:r>
      <w:r w:rsidR="00A27AD9">
        <w:rPr>
          <w:b/>
        </w:rPr>
        <w:t xml:space="preserve"> </w:t>
      </w:r>
      <w:r w:rsidR="00E51650">
        <w:t>splnil</w:t>
      </w:r>
      <w:r w:rsidR="005C0E2D">
        <w:t>a</w:t>
      </w:r>
      <w:r w:rsidR="00E51650">
        <w:t xml:space="preserve"> zadání </w:t>
      </w:r>
      <w:r w:rsidR="004E79E0">
        <w:t>bakalářské</w:t>
      </w:r>
      <w:r w:rsidR="00E51650">
        <w:t xml:space="preserve"> </w:t>
      </w:r>
      <w:r w:rsidR="005C0E2D">
        <w:t>práce, tuto práci doporučuji</w:t>
      </w:r>
      <w:r w:rsidR="00A27AD9">
        <w:t xml:space="preserve"> k obhajobě a hodnotím stupněm</w:t>
      </w:r>
      <w:r w:rsidR="00A27AD9">
        <w:tab/>
      </w:r>
    </w:p>
    <w:p w14:paraId="27F3413A" w14:textId="36EA61B4" w:rsidR="00A27AD9" w:rsidRPr="00A27AD9" w:rsidRDefault="00A27AD9" w:rsidP="0012587C">
      <w:pPr>
        <w:spacing w:after="0" w:line="360" w:lineRule="auto"/>
        <w:ind w:firstLine="709"/>
        <w:jc w:val="both"/>
        <w:rPr>
          <w:b/>
        </w:rPr>
      </w:pPr>
      <w:r>
        <w:tab/>
      </w:r>
      <w:r>
        <w:tab/>
      </w:r>
      <w:r>
        <w:tab/>
      </w:r>
      <w:r w:rsidR="00D50C79">
        <w:tab/>
      </w:r>
      <w:r w:rsidR="00D50C79">
        <w:tab/>
      </w:r>
      <w:r>
        <w:tab/>
      </w:r>
      <w:r w:rsidR="002372BC">
        <w:rPr>
          <w:b/>
          <w:sz w:val="28"/>
        </w:rPr>
        <w:t>A</w:t>
      </w:r>
    </w:p>
    <w:p w14:paraId="3A1A21EA" w14:textId="77777777" w:rsidR="00E51650" w:rsidRPr="00A27AD9" w:rsidRDefault="00E51650" w:rsidP="00A27AD9">
      <w:pPr>
        <w:rPr>
          <w:b/>
        </w:rPr>
      </w:pPr>
    </w:p>
    <w:p w14:paraId="1793F1AA" w14:textId="04601FEE" w:rsidR="00E51650" w:rsidRDefault="00E51650" w:rsidP="00185DDA">
      <w:pPr>
        <w:ind w:firstLine="708"/>
      </w:pPr>
      <w:r>
        <w:t xml:space="preserve">V Pardubicích </w:t>
      </w:r>
      <w:r w:rsidR="0064592F">
        <w:t xml:space="preserve">dne </w:t>
      </w:r>
      <w:r w:rsidR="002372BC">
        <w:t>20. 7. 2021</w:t>
      </w:r>
    </w:p>
    <w:p w14:paraId="21AAD090" w14:textId="77777777" w:rsidR="0012587C" w:rsidRDefault="0012587C" w:rsidP="00F27E5C">
      <w:pPr>
        <w:jc w:val="right"/>
      </w:pPr>
    </w:p>
    <w:p w14:paraId="310FFAEE" w14:textId="77777777" w:rsidR="00A27AD9" w:rsidRDefault="00A27AD9" w:rsidP="00F27E5C">
      <w:pPr>
        <w:jc w:val="right"/>
      </w:pPr>
    </w:p>
    <w:p w14:paraId="4D1A5566" w14:textId="77777777" w:rsidR="00E51650" w:rsidRDefault="00F27E5C" w:rsidP="00F27E5C">
      <w:pPr>
        <w:jc w:val="right"/>
      </w:pPr>
      <w:r>
        <w:t>Ing. Blanka Švecová, Ph.D.</w:t>
      </w:r>
      <w:r w:rsidR="00E51650">
        <w:tab/>
      </w:r>
    </w:p>
    <w:sectPr w:rsidR="00E5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F86BB8"/>
    <w:multiLevelType w:val="hybridMultilevel"/>
    <w:tmpl w:val="4CC2228C"/>
    <w:lvl w:ilvl="0" w:tplc="7EB699D6">
      <w:numFmt w:val="bullet"/>
      <w:lvlText w:val="-"/>
      <w:lvlJc w:val="left"/>
      <w:pPr>
        <w:ind w:left="6024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818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890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962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1034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1106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178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23DF3"/>
    <w:rsid w:val="0004201F"/>
    <w:rsid w:val="000C0C32"/>
    <w:rsid w:val="000D7EA5"/>
    <w:rsid w:val="000E2313"/>
    <w:rsid w:val="00105FC4"/>
    <w:rsid w:val="00106975"/>
    <w:rsid w:val="00107185"/>
    <w:rsid w:val="0012587C"/>
    <w:rsid w:val="00134137"/>
    <w:rsid w:val="00135F44"/>
    <w:rsid w:val="00151E4B"/>
    <w:rsid w:val="00161D38"/>
    <w:rsid w:val="00172BFC"/>
    <w:rsid w:val="00185DDA"/>
    <w:rsid w:val="001A3A0E"/>
    <w:rsid w:val="001D1380"/>
    <w:rsid w:val="002372BC"/>
    <w:rsid w:val="002773BA"/>
    <w:rsid w:val="002C33EB"/>
    <w:rsid w:val="00325B09"/>
    <w:rsid w:val="003963F5"/>
    <w:rsid w:val="003A0FAD"/>
    <w:rsid w:val="003E4C8A"/>
    <w:rsid w:val="00402058"/>
    <w:rsid w:val="004631B2"/>
    <w:rsid w:val="00486856"/>
    <w:rsid w:val="004C2728"/>
    <w:rsid w:val="004E79E0"/>
    <w:rsid w:val="00512692"/>
    <w:rsid w:val="00517D8C"/>
    <w:rsid w:val="00522691"/>
    <w:rsid w:val="00591926"/>
    <w:rsid w:val="005C0E2D"/>
    <w:rsid w:val="00623E50"/>
    <w:rsid w:val="0062786A"/>
    <w:rsid w:val="00641CB2"/>
    <w:rsid w:val="0064592F"/>
    <w:rsid w:val="00660267"/>
    <w:rsid w:val="006A7699"/>
    <w:rsid w:val="006B5F7A"/>
    <w:rsid w:val="006D08A9"/>
    <w:rsid w:val="00706FF8"/>
    <w:rsid w:val="0072421A"/>
    <w:rsid w:val="00774601"/>
    <w:rsid w:val="00775699"/>
    <w:rsid w:val="007D0E23"/>
    <w:rsid w:val="007D4A6E"/>
    <w:rsid w:val="007D5DC6"/>
    <w:rsid w:val="007F635C"/>
    <w:rsid w:val="00846D87"/>
    <w:rsid w:val="00862F2A"/>
    <w:rsid w:val="0086329F"/>
    <w:rsid w:val="0088772B"/>
    <w:rsid w:val="008A622B"/>
    <w:rsid w:val="008A6974"/>
    <w:rsid w:val="008C4C21"/>
    <w:rsid w:val="008D1E36"/>
    <w:rsid w:val="009476D3"/>
    <w:rsid w:val="00975272"/>
    <w:rsid w:val="009C741A"/>
    <w:rsid w:val="009D38BB"/>
    <w:rsid w:val="009D6F95"/>
    <w:rsid w:val="00A10CBC"/>
    <w:rsid w:val="00A21C64"/>
    <w:rsid w:val="00A27AD9"/>
    <w:rsid w:val="00A45267"/>
    <w:rsid w:val="00AA0C4B"/>
    <w:rsid w:val="00AA33A1"/>
    <w:rsid w:val="00AF01FE"/>
    <w:rsid w:val="00B11BC2"/>
    <w:rsid w:val="00B46960"/>
    <w:rsid w:val="00B57EFB"/>
    <w:rsid w:val="00BC11E8"/>
    <w:rsid w:val="00BD0DB6"/>
    <w:rsid w:val="00BD13EA"/>
    <w:rsid w:val="00C00C75"/>
    <w:rsid w:val="00C0194E"/>
    <w:rsid w:val="00C508C5"/>
    <w:rsid w:val="00C51D48"/>
    <w:rsid w:val="00C82DC8"/>
    <w:rsid w:val="00CB1016"/>
    <w:rsid w:val="00D124FA"/>
    <w:rsid w:val="00D3165B"/>
    <w:rsid w:val="00D42268"/>
    <w:rsid w:val="00D50C79"/>
    <w:rsid w:val="00D54A9E"/>
    <w:rsid w:val="00D74E31"/>
    <w:rsid w:val="00D91F8F"/>
    <w:rsid w:val="00DA5352"/>
    <w:rsid w:val="00DE1DCE"/>
    <w:rsid w:val="00E51650"/>
    <w:rsid w:val="00E701F2"/>
    <w:rsid w:val="00F27E5C"/>
    <w:rsid w:val="00F7469A"/>
    <w:rsid w:val="00FA17CC"/>
    <w:rsid w:val="00FF3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F31A6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A27A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248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2019-07-25T08:48:00Z</cp:lastPrinted>
  <dcterms:created xsi:type="dcterms:W3CDTF">2021-08-12T07:21:00Z</dcterms:created>
  <dcterms:modified xsi:type="dcterms:W3CDTF">2021-08-12T07:21:00Z</dcterms:modified>
</cp:coreProperties>
</file>