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22A0DA5D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557877">
        <w:rPr>
          <w:b/>
        </w:rPr>
        <w:t xml:space="preserve">Bc. </w:t>
      </w:r>
      <w:r w:rsidR="008E546D">
        <w:rPr>
          <w:b/>
        </w:rPr>
        <w:t>Markéta Kubínová</w:t>
      </w:r>
    </w:p>
    <w:p w14:paraId="5AA1F704" w14:textId="6ED24AE0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8E546D">
        <w:rPr>
          <w:b/>
        </w:rPr>
        <w:t>Fenomén strachu jako pedagogický problém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22A02D32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8E546D">
        <w:rPr>
          <w:b/>
        </w:rPr>
        <w:t>prof. PhDr. Karel Rýdl</w:t>
      </w:r>
      <w:r w:rsidR="00F32AE5">
        <w:rPr>
          <w:b/>
        </w:rPr>
        <w:t>,</w:t>
      </w:r>
      <w:r w:rsidR="008E546D">
        <w:rPr>
          <w:b/>
        </w:rPr>
        <w:t xml:space="preserve"> CSc</w:t>
      </w:r>
      <w:r w:rsidR="002326E5">
        <w:rPr>
          <w:b/>
        </w:rPr>
        <w:t>.</w:t>
      </w:r>
    </w:p>
    <w:p w14:paraId="20F12543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14:paraId="5E2F309D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14:paraId="5368D67E" w14:textId="7E5AB8BE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E546D">
        <w:rPr>
          <w:b/>
        </w:rPr>
        <w:t>2021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7BA8F38E" w:rsidR="00080D7A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1B947E3B" w:rsidR="00080D7A" w:rsidRPr="000B0818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2ABB69CA" w:rsidR="00080D7A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72D62161" w:rsidR="00217BBE" w:rsidRPr="00E23ADC" w:rsidRDefault="004866F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1BCB6C85" w:rsidR="00A66BF6" w:rsidRPr="00E23ADC" w:rsidRDefault="004866F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660EDB8B" w:rsidR="00A66BF6" w:rsidRPr="00E23ADC" w:rsidRDefault="004866F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144F01F1" w:rsidR="00391AAF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7674278A" w:rsidR="0082081A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611DC27B" w:rsidR="00205A5E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4DBAD182" w:rsidR="00205A5E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1304467D" w:rsidR="00205A5E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2610F038" w:rsidR="00205A5E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72DC60C5" w:rsidR="002E47E2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0B7949E6" w:rsidR="002E47E2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8BEB8DA" w14:textId="2D647E4C" w:rsidR="00471E2F" w:rsidRDefault="00A01942" w:rsidP="00AC1B03">
      <w:pPr>
        <w:spacing w:line="276" w:lineRule="auto"/>
        <w:jc w:val="both"/>
      </w:pPr>
      <w:r w:rsidRPr="00713A10">
        <w:t>Předložená d</w:t>
      </w:r>
      <w:r w:rsidR="008E546D">
        <w:t>iplomová práce má pedagogické</w:t>
      </w:r>
      <w:r w:rsidRPr="00713A10">
        <w:t xml:space="preserve"> zaměření a svým obsahem </w:t>
      </w:r>
      <w:r w:rsidR="004866FB">
        <w:t>je cílena</w:t>
      </w:r>
      <w:r w:rsidR="009D4A5E">
        <w:t xml:space="preserve"> na </w:t>
      </w:r>
      <w:r w:rsidR="008E546D">
        <w:t>fenomén strachu v českém školství. Práce má rozsah 79</w:t>
      </w:r>
      <w:r w:rsidR="00AC1B03">
        <w:t xml:space="preserve"> NS, teoretická část</w:t>
      </w:r>
      <w:r w:rsidR="00B1667A">
        <w:t xml:space="preserve"> </w:t>
      </w:r>
      <w:r w:rsidR="008E546D">
        <w:t xml:space="preserve">je věnována základním </w:t>
      </w:r>
      <w:r w:rsidR="00E35F7C">
        <w:t xml:space="preserve">psychologickým a pedagogickým </w:t>
      </w:r>
      <w:r w:rsidR="008E546D">
        <w:t>pojmům, historii i vývojově specifickým podmínkám</w:t>
      </w:r>
      <w:r w:rsidR="00471E2F">
        <w:t>,</w:t>
      </w:r>
      <w:r w:rsidR="008E546D">
        <w:t xml:space="preserve"> ve kterých se „strach“ objevuje. T</w:t>
      </w:r>
      <w:r w:rsidR="00EC70A3">
        <w:t xml:space="preserve">eoretická část </w:t>
      </w:r>
      <w:r w:rsidR="008E546D">
        <w:t xml:space="preserve">je </w:t>
      </w:r>
      <w:r w:rsidR="00EC70A3">
        <w:t xml:space="preserve">čtivým celkem, </w:t>
      </w:r>
      <w:r w:rsidR="008E546D">
        <w:t xml:space="preserve">autorka prokázala schopnost pracovat z rozličnými zdroji a obsahově </w:t>
      </w:r>
      <w:r w:rsidR="00471E2F">
        <w:t>popsala problematiku strachu pro následnou empirickou část.</w:t>
      </w:r>
    </w:p>
    <w:p w14:paraId="04643035" w14:textId="1DD2CD37" w:rsidR="00471E2F" w:rsidRDefault="00471E2F" w:rsidP="00AC1B03">
      <w:pPr>
        <w:spacing w:line="276" w:lineRule="auto"/>
        <w:jc w:val="both"/>
      </w:pPr>
      <w:r>
        <w:t>Druhá část práce (autorkou nesprávně nazvaná metodická) je popisem autorčina vlastního výzkumného šetření.</w:t>
      </w:r>
      <w:r w:rsidR="00252F62" w:rsidRPr="00252F62">
        <w:t xml:space="preserve"> </w:t>
      </w:r>
      <w:r w:rsidR="00252F62">
        <w:t xml:space="preserve">Byla využita </w:t>
      </w:r>
      <w:r w:rsidR="00252F62">
        <w:t xml:space="preserve">kvalitativní </w:t>
      </w:r>
      <w:r w:rsidR="00252F62">
        <w:t xml:space="preserve">metodologie, </w:t>
      </w:r>
      <w:proofErr w:type="spellStart"/>
      <w:r w:rsidR="00252F62">
        <w:t>polostrukturované</w:t>
      </w:r>
      <w:proofErr w:type="spellEnd"/>
      <w:r w:rsidR="00252F62">
        <w:t xml:space="preserve"> rozhovory autorka provedla se sedmi respondenty.</w:t>
      </w:r>
      <w:r w:rsidR="00252F62">
        <w:t xml:space="preserve"> </w:t>
      </w:r>
      <w:r w:rsidR="000D55E8">
        <w:t>Na s. 76 autorka formuluje výzkumné otázky. Domnívám se, že tyto otá</w:t>
      </w:r>
      <w:r w:rsidR="00A77FA0">
        <w:t>zky lze chápat spíše jako seznam otázek</w:t>
      </w:r>
      <w:r w:rsidR="000D55E8">
        <w:t xml:space="preserve"> pro rozhovor, nikoli jako </w:t>
      </w:r>
      <w:r w:rsidR="00A77FA0">
        <w:t>otázky „výzkumné“, což je zřejmé z množství těchto otázek i jejich formulací. Následně jsou tyto „otázky“ autorkou představeny jako kategorie, které vznikly procesem kódování. Analýzu dat vzhledem k těmto skutečnostem hodnotím jako nestandardní, autorka z rozhovorů pouze vybrala části, které se vztahovaly k předem připraveným</w:t>
      </w:r>
      <w:r w:rsidR="004866FB">
        <w:t xml:space="preserve"> otázkám. Celková a</w:t>
      </w:r>
      <w:r w:rsidR="00252F62">
        <w:t xml:space="preserve">nalýza </w:t>
      </w:r>
      <w:r w:rsidR="004866FB">
        <w:t>rozhovorů má tedy značné rezervy</w:t>
      </w:r>
      <w:r w:rsidR="00E35F7C">
        <w:t>,</w:t>
      </w:r>
      <w:r w:rsidR="004866FB">
        <w:t xml:space="preserve"> což je z důvodu </w:t>
      </w:r>
      <w:r w:rsidR="00E35F7C">
        <w:t xml:space="preserve">tak </w:t>
      </w:r>
      <w:r w:rsidR="004866FB">
        <w:t>velkého množství sebraného materiálu velká škoda.</w:t>
      </w:r>
    </w:p>
    <w:p w14:paraId="300D28AC" w14:textId="12DE6D04" w:rsidR="000B0818" w:rsidRDefault="004866FB" w:rsidP="000B0818">
      <w:pPr>
        <w:spacing w:line="276" w:lineRule="auto"/>
        <w:jc w:val="both"/>
      </w:pPr>
      <w:r>
        <w:t>Z formálního hlediska práce splňuje požadavky na ten</w:t>
      </w:r>
      <w:r w:rsidR="00E35F7C">
        <w:t>to druh kvalifikačních prací. Diplomovou p</w:t>
      </w:r>
      <w:r>
        <w:t xml:space="preserve">ráci Bc. Markéty Kubínové hodnotím známkou </w:t>
      </w:r>
      <w:r w:rsidRPr="00E35F7C">
        <w:rPr>
          <w:b/>
        </w:rPr>
        <w:t>C.</w:t>
      </w:r>
    </w:p>
    <w:p w14:paraId="444FEF3B" w14:textId="77777777" w:rsidR="00AC1B03" w:rsidRDefault="00AC1B03" w:rsidP="00AC1B03">
      <w:pPr>
        <w:jc w:val="both"/>
      </w:pPr>
      <w:r>
        <w:tab/>
      </w:r>
    </w:p>
    <w:p w14:paraId="499992A9" w14:textId="77777777" w:rsidR="00AC1B03" w:rsidRDefault="00AC1B03" w:rsidP="00AC1B03">
      <w:pPr>
        <w:jc w:val="both"/>
        <w:rPr>
          <w:b/>
          <w:bCs/>
        </w:rPr>
      </w:pPr>
    </w:p>
    <w:p w14:paraId="239C2A46" w14:textId="77777777" w:rsidR="00AC1B03" w:rsidRDefault="00AC1B03" w:rsidP="00AC1B03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90E80D8" w14:textId="77777777" w:rsidR="00AC1B03" w:rsidRDefault="00AC1B03" w:rsidP="00AC1B03">
      <w:pPr>
        <w:jc w:val="both"/>
        <w:rPr>
          <w:b/>
          <w:bCs/>
        </w:rPr>
      </w:pPr>
    </w:p>
    <w:p w14:paraId="776FFB3D" w14:textId="77777777" w:rsidR="003A1E1C" w:rsidRDefault="00210830" w:rsidP="003A1E1C">
      <w:pPr>
        <w:numPr>
          <w:ilvl w:val="0"/>
          <w:numId w:val="4"/>
        </w:numPr>
        <w:suppressAutoHyphens/>
        <w:jc w:val="both"/>
      </w:pPr>
      <w:r>
        <w:t>Které výsledky výzkumného šetření pro Vás byly cenné nebo inspirativní pro vaši další profesionální práci</w:t>
      </w:r>
      <w:r w:rsidR="00AC1B03" w:rsidRPr="00582B56">
        <w:t>?</w:t>
      </w:r>
    </w:p>
    <w:p w14:paraId="6FE0477F" w14:textId="4D274ADE" w:rsidR="003A1E1C" w:rsidRPr="003A1E1C" w:rsidRDefault="003A1E1C" w:rsidP="003A1E1C">
      <w:pPr>
        <w:numPr>
          <w:ilvl w:val="0"/>
          <w:numId w:val="4"/>
        </w:numPr>
        <w:suppressAutoHyphens/>
        <w:jc w:val="both"/>
      </w:pPr>
      <w:r w:rsidRPr="003A1E1C">
        <w:t>Jak mohou být výzkumem zjištěné poznatky využitelné v praxi?</w:t>
      </w:r>
    </w:p>
    <w:p w14:paraId="37E4FFEC" w14:textId="77777777" w:rsidR="00734A3B" w:rsidRDefault="00734A3B" w:rsidP="00285413">
      <w:pPr>
        <w:ind w:left="360"/>
        <w:jc w:val="both"/>
      </w:pPr>
    </w:p>
    <w:p w14:paraId="673AD09B" w14:textId="77777777"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14:paraId="07A201B6" w14:textId="16D3EF82" w:rsidR="003239D3" w:rsidRPr="00BD54FF" w:rsidRDefault="004866F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1E2B6EDE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35F7C">
        <w:t>11</w:t>
      </w:r>
      <w:bookmarkStart w:id="0" w:name="_GoBack"/>
      <w:bookmarkEnd w:id="0"/>
      <w:r w:rsidR="004866FB">
        <w:t>. ledna 2021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028E13" w14:textId="77777777" w:rsidR="000446F6" w:rsidRDefault="000446F6">
      <w:r>
        <w:separator/>
      </w:r>
    </w:p>
  </w:endnote>
  <w:endnote w:type="continuationSeparator" w:id="0">
    <w:p w14:paraId="0CDE2A2A" w14:textId="77777777" w:rsidR="000446F6" w:rsidRDefault="00044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DC2F15" w14:textId="77777777" w:rsidR="000446F6" w:rsidRDefault="000446F6">
      <w:r>
        <w:separator/>
      </w:r>
    </w:p>
  </w:footnote>
  <w:footnote w:type="continuationSeparator" w:id="0">
    <w:p w14:paraId="339526B7" w14:textId="77777777" w:rsidR="000446F6" w:rsidRDefault="00044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21475"/>
    <w:rsid w:val="00035D18"/>
    <w:rsid w:val="000446F6"/>
    <w:rsid w:val="0004576E"/>
    <w:rsid w:val="00066FB1"/>
    <w:rsid w:val="00080D7A"/>
    <w:rsid w:val="000A7D14"/>
    <w:rsid w:val="000B0818"/>
    <w:rsid w:val="000B660C"/>
    <w:rsid w:val="000D55E8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E47E2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71E2F"/>
    <w:rsid w:val="00477CDF"/>
    <w:rsid w:val="004866FB"/>
    <w:rsid w:val="004A3341"/>
    <w:rsid w:val="004D13D8"/>
    <w:rsid w:val="00516E71"/>
    <w:rsid w:val="005376BE"/>
    <w:rsid w:val="00547F50"/>
    <w:rsid w:val="0055063F"/>
    <w:rsid w:val="00557877"/>
    <w:rsid w:val="00561996"/>
    <w:rsid w:val="00580F25"/>
    <w:rsid w:val="005D226D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7D4781"/>
    <w:rsid w:val="0082081A"/>
    <w:rsid w:val="00862FD1"/>
    <w:rsid w:val="00896EBF"/>
    <w:rsid w:val="008A6646"/>
    <w:rsid w:val="008D6C87"/>
    <w:rsid w:val="008E546D"/>
    <w:rsid w:val="009072DF"/>
    <w:rsid w:val="00912B37"/>
    <w:rsid w:val="00926BD2"/>
    <w:rsid w:val="00950C10"/>
    <w:rsid w:val="00963A2D"/>
    <w:rsid w:val="00974018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C1B03"/>
    <w:rsid w:val="00AD3CE3"/>
    <w:rsid w:val="00AE3F47"/>
    <w:rsid w:val="00B1667A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230DA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35F7C"/>
    <w:rsid w:val="00E61EDA"/>
    <w:rsid w:val="00E76562"/>
    <w:rsid w:val="00E93E77"/>
    <w:rsid w:val="00EB5BD6"/>
    <w:rsid w:val="00EC70A3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2" ma:contentTypeDescription="Vytvoří nový dokument" ma:contentTypeScope="" ma:versionID="d8884b799a7a27f12c6591e40d3555f9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455fff431dea2afbaf1039edea0023eb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openxmlformats.org/package/2006/metadata/core-properties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d087482f-7380-45bd-87bb-703c52a3b656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D7F5FAB-EA7E-4D13-AAAF-F8E62C6667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9BC9487-0B70-4176-8B6A-37ABDA81E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414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2</cp:revision>
  <cp:lastPrinted>1900-12-31T23:00:00Z</cp:lastPrinted>
  <dcterms:created xsi:type="dcterms:W3CDTF">2021-01-11T15:38:00Z</dcterms:created>
  <dcterms:modified xsi:type="dcterms:W3CDTF">2021-01-11T15:38:00Z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