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0D35" w:rsidRPr="00540D35" w:rsidRDefault="00540D35" w:rsidP="00540D35">
      <w:pPr>
        <w:rPr>
          <w:b/>
          <w:sz w:val="28"/>
          <w:szCs w:val="28"/>
          <w:u w:val="single"/>
          <w:lang w:val="cs-CZ"/>
        </w:rPr>
      </w:pPr>
      <w:r w:rsidRPr="00540D35">
        <w:rPr>
          <w:b/>
          <w:sz w:val="28"/>
          <w:szCs w:val="28"/>
          <w:u w:val="single"/>
          <w:lang w:val="cs-CZ"/>
        </w:rPr>
        <w:t>Posudek vedoucího bakalářské práce</w:t>
      </w:r>
    </w:p>
    <w:p w:rsidR="00F60292" w:rsidRDefault="00F60292" w:rsidP="00540D35">
      <w:pPr>
        <w:rPr>
          <w:sz w:val="24"/>
          <w:lang w:val="cs-CZ"/>
        </w:rPr>
      </w:pPr>
    </w:p>
    <w:p w:rsidR="00540D35" w:rsidRDefault="00540D35" w:rsidP="00540D35">
      <w:pPr>
        <w:rPr>
          <w:sz w:val="24"/>
          <w:lang w:val="cs-CZ"/>
        </w:rPr>
      </w:pPr>
      <w:r>
        <w:rPr>
          <w:sz w:val="24"/>
          <w:lang w:val="cs-CZ"/>
        </w:rPr>
        <w:t>Student</w:t>
      </w:r>
      <w:r w:rsidR="00765EBC">
        <w:rPr>
          <w:sz w:val="24"/>
          <w:lang w:val="cs-CZ"/>
        </w:rPr>
        <w:t>ka</w:t>
      </w:r>
      <w:r>
        <w:rPr>
          <w:sz w:val="24"/>
          <w:lang w:val="cs-CZ"/>
        </w:rPr>
        <w:t xml:space="preserve">: </w:t>
      </w:r>
      <w:r>
        <w:rPr>
          <w:sz w:val="24"/>
          <w:lang w:val="cs-CZ"/>
        </w:rPr>
        <w:tab/>
      </w:r>
      <w:r>
        <w:rPr>
          <w:sz w:val="24"/>
          <w:lang w:val="cs-CZ"/>
        </w:rPr>
        <w:tab/>
      </w:r>
      <w:r w:rsidR="006B2492">
        <w:rPr>
          <w:sz w:val="24"/>
          <w:lang w:val="cs-CZ"/>
        </w:rPr>
        <w:t>Aleksandra Shipilova</w:t>
      </w:r>
    </w:p>
    <w:p w:rsidR="00540D35" w:rsidRPr="00293F53" w:rsidRDefault="00540D35" w:rsidP="00540D35">
      <w:pPr>
        <w:rPr>
          <w:sz w:val="24"/>
          <w:lang w:val="cs-CZ"/>
        </w:rPr>
      </w:pPr>
      <w:r>
        <w:rPr>
          <w:sz w:val="24"/>
          <w:lang w:val="cs-CZ"/>
        </w:rPr>
        <w:t xml:space="preserve">Vedoucí práce: </w:t>
      </w:r>
      <w:r>
        <w:rPr>
          <w:sz w:val="24"/>
          <w:lang w:val="cs-CZ"/>
        </w:rPr>
        <w:tab/>
        <w:t>doc. Ing. Jiří Cakl, CSc.</w:t>
      </w:r>
    </w:p>
    <w:p w:rsidR="00540D35" w:rsidRDefault="00540D35" w:rsidP="00540D35">
      <w:pPr>
        <w:rPr>
          <w:sz w:val="24"/>
          <w:lang w:val="cs-CZ"/>
        </w:rPr>
      </w:pPr>
      <w:r>
        <w:rPr>
          <w:sz w:val="24"/>
          <w:lang w:val="cs-CZ"/>
        </w:rPr>
        <w:tab/>
      </w:r>
      <w:r>
        <w:rPr>
          <w:sz w:val="24"/>
          <w:lang w:val="cs-CZ"/>
        </w:rPr>
        <w:tab/>
      </w:r>
      <w:r>
        <w:rPr>
          <w:sz w:val="24"/>
          <w:lang w:val="cs-CZ"/>
        </w:rPr>
        <w:tab/>
        <w:t>Ústav environmentálního a chemického inženýrství</w:t>
      </w:r>
    </w:p>
    <w:p w:rsidR="000F4EC9" w:rsidRPr="000F4EC9" w:rsidRDefault="00540D35" w:rsidP="00273166">
      <w:pPr>
        <w:rPr>
          <w:sz w:val="24"/>
          <w:lang w:val="cs-CZ"/>
        </w:rPr>
      </w:pPr>
      <w:r>
        <w:rPr>
          <w:sz w:val="24"/>
          <w:lang w:val="cs-CZ"/>
        </w:rPr>
        <w:t>Téma práce:</w:t>
      </w:r>
      <w:r>
        <w:rPr>
          <w:sz w:val="24"/>
          <w:lang w:val="cs-CZ"/>
        </w:rPr>
        <w:tab/>
      </w:r>
      <w:r w:rsidR="00321CD1">
        <w:rPr>
          <w:sz w:val="24"/>
          <w:lang w:val="cs-CZ"/>
        </w:rPr>
        <w:tab/>
      </w:r>
      <w:r w:rsidR="006B2492" w:rsidRPr="006B2492">
        <w:rPr>
          <w:sz w:val="24"/>
          <w:lang w:val="cs-CZ"/>
        </w:rPr>
        <w:t>Využití membránových separací p</w:t>
      </w:r>
      <w:r w:rsidR="006B2492" w:rsidRPr="006B2492">
        <w:rPr>
          <w:rFonts w:hint="eastAsia"/>
          <w:sz w:val="24"/>
          <w:lang w:val="cs-CZ"/>
        </w:rPr>
        <w:t>ř</w:t>
      </w:r>
      <w:r w:rsidR="006B2492" w:rsidRPr="006B2492">
        <w:rPr>
          <w:sz w:val="24"/>
          <w:lang w:val="cs-CZ"/>
        </w:rPr>
        <w:t>i p</w:t>
      </w:r>
      <w:r w:rsidR="006B2492" w:rsidRPr="006B2492">
        <w:rPr>
          <w:rFonts w:hint="eastAsia"/>
          <w:sz w:val="24"/>
          <w:lang w:val="cs-CZ"/>
        </w:rPr>
        <w:t>ří</w:t>
      </w:r>
      <w:r w:rsidR="006B2492" w:rsidRPr="006B2492">
        <w:rPr>
          <w:sz w:val="24"/>
          <w:lang w:val="cs-CZ"/>
        </w:rPr>
        <w:t>prav</w:t>
      </w:r>
      <w:r w:rsidR="006B2492" w:rsidRPr="006B2492">
        <w:rPr>
          <w:rFonts w:hint="eastAsia"/>
          <w:sz w:val="24"/>
          <w:lang w:val="cs-CZ"/>
        </w:rPr>
        <w:t>ě</w:t>
      </w:r>
      <w:r w:rsidR="006B2492" w:rsidRPr="006B2492">
        <w:rPr>
          <w:sz w:val="24"/>
          <w:lang w:val="cs-CZ"/>
        </w:rPr>
        <w:t xml:space="preserve"> a úprav</w:t>
      </w:r>
      <w:r w:rsidR="006B2492" w:rsidRPr="006B2492">
        <w:rPr>
          <w:rFonts w:hint="eastAsia"/>
          <w:sz w:val="24"/>
          <w:lang w:val="cs-CZ"/>
        </w:rPr>
        <w:t>ě</w:t>
      </w:r>
      <w:r w:rsidR="006B2492" w:rsidRPr="006B2492">
        <w:rPr>
          <w:sz w:val="24"/>
          <w:lang w:val="cs-CZ"/>
        </w:rPr>
        <w:t xml:space="preserve"> ovocných š</w:t>
      </w:r>
      <w:r w:rsidR="006B2492" w:rsidRPr="006B2492">
        <w:rPr>
          <w:rFonts w:hint="eastAsia"/>
          <w:sz w:val="24"/>
          <w:lang w:val="cs-CZ"/>
        </w:rPr>
        <w:t>ťá</w:t>
      </w:r>
      <w:r w:rsidR="006B2492" w:rsidRPr="006B2492">
        <w:rPr>
          <w:sz w:val="24"/>
          <w:lang w:val="cs-CZ"/>
        </w:rPr>
        <w:t>v</w:t>
      </w:r>
    </w:p>
    <w:p w:rsidR="00A628A0" w:rsidRPr="00293F53" w:rsidRDefault="00A628A0" w:rsidP="00A628A0">
      <w:pPr>
        <w:ind w:left="2124" w:hanging="2124"/>
        <w:rPr>
          <w:lang w:val="cs-CZ"/>
        </w:rPr>
      </w:pPr>
    </w:p>
    <w:p w:rsidR="00540D35" w:rsidRDefault="00540D35" w:rsidP="00540D35">
      <w:pPr>
        <w:jc w:val="both"/>
        <w:rPr>
          <w:sz w:val="24"/>
          <w:lang w:val="cs-CZ"/>
        </w:rPr>
      </w:pPr>
    </w:p>
    <w:p w:rsidR="00FA04F6" w:rsidRDefault="00582CEB" w:rsidP="00F76F86">
      <w:pPr>
        <w:spacing w:after="120"/>
        <w:jc w:val="both"/>
        <w:rPr>
          <w:sz w:val="24"/>
          <w:lang w:val="cs-CZ"/>
        </w:rPr>
      </w:pPr>
      <w:r>
        <w:rPr>
          <w:sz w:val="24"/>
          <w:lang w:val="cs-CZ"/>
        </w:rPr>
        <w:t>B</w:t>
      </w:r>
      <w:r w:rsidR="00540D35">
        <w:rPr>
          <w:sz w:val="24"/>
          <w:lang w:val="cs-CZ"/>
        </w:rPr>
        <w:t>akalářská práce</w:t>
      </w:r>
      <w:r w:rsidR="00321CD1">
        <w:rPr>
          <w:sz w:val="24"/>
          <w:lang w:val="cs-CZ"/>
        </w:rPr>
        <w:t xml:space="preserve"> je zaměřena na </w:t>
      </w:r>
      <w:r w:rsidR="000F4EC9">
        <w:rPr>
          <w:sz w:val="24"/>
          <w:lang w:val="cs-CZ"/>
        </w:rPr>
        <w:t xml:space="preserve">problematiku </w:t>
      </w:r>
      <w:r w:rsidR="00321CD1">
        <w:rPr>
          <w:sz w:val="24"/>
          <w:lang w:val="cs-CZ"/>
        </w:rPr>
        <w:t xml:space="preserve">využití </w:t>
      </w:r>
      <w:r w:rsidRPr="00582CEB">
        <w:rPr>
          <w:sz w:val="24"/>
          <w:lang w:val="cs-CZ"/>
        </w:rPr>
        <w:t>membránových separací p</w:t>
      </w:r>
      <w:r w:rsidRPr="00582CEB">
        <w:rPr>
          <w:rFonts w:hint="eastAsia"/>
          <w:sz w:val="24"/>
          <w:lang w:val="cs-CZ"/>
        </w:rPr>
        <w:t>ř</w:t>
      </w:r>
      <w:r w:rsidRPr="00582CEB">
        <w:rPr>
          <w:sz w:val="24"/>
          <w:lang w:val="cs-CZ"/>
        </w:rPr>
        <w:t>i p</w:t>
      </w:r>
      <w:r w:rsidRPr="00582CEB">
        <w:rPr>
          <w:rFonts w:hint="eastAsia"/>
          <w:sz w:val="24"/>
          <w:lang w:val="cs-CZ"/>
        </w:rPr>
        <w:t>ří</w:t>
      </w:r>
      <w:r w:rsidRPr="00582CEB">
        <w:rPr>
          <w:sz w:val="24"/>
          <w:lang w:val="cs-CZ"/>
        </w:rPr>
        <w:t>prav</w:t>
      </w:r>
      <w:r w:rsidRPr="00582CEB">
        <w:rPr>
          <w:rFonts w:hint="eastAsia"/>
          <w:sz w:val="24"/>
          <w:lang w:val="cs-CZ"/>
        </w:rPr>
        <w:t>ě</w:t>
      </w:r>
      <w:r w:rsidRPr="00582CEB">
        <w:rPr>
          <w:sz w:val="24"/>
          <w:lang w:val="cs-CZ"/>
        </w:rPr>
        <w:t xml:space="preserve"> a úprav</w:t>
      </w:r>
      <w:r w:rsidRPr="00582CEB">
        <w:rPr>
          <w:rFonts w:hint="eastAsia"/>
          <w:sz w:val="24"/>
          <w:lang w:val="cs-CZ"/>
        </w:rPr>
        <w:t>ě</w:t>
      </w:r>
      <w:r w:rsidRPr="00582CEB">
        <w:rPr>
          <w:sz w:val="24"/>
          <w:lang w:val="cs-CZ"/>
        </w:rPr>
        <w:t xml:space="preserve"> ovocných š</w:t>
      </w:r>
      <w:r w:rsidRPr="00582CEB">
        <w:rPr>
          <w:rFonts w:hint="eastAsia"/>
          <w:sz w:val="24"/>
          <w:lang w:val="cs-CZ"/>
        </w:rPr>
        <w:t>ťá</w:t>
      </w:r>
      <w:r w:rsidRPr="00582CEB">
        <w:rPr>
          <w:sz w:val="24"/>
          <w:lang w:val="cs-CZ"/>
        </w:rPr>
        <w:t>v</w:t>
      </w:r>
      <w:r w:rsidR="00321CD1">
        <w:rPr>
          <w:sz w:val="24"/>
          <w:lang w:val="cs-CZ"/>
        </w:rPr>
        <w:t>. T</w:t>
      </w:r>
      <w:r>
        <w:rPr>
          <w:sz w:val="24"/>
          <w:lang w:val="cs-CZ"/>
        </w:rPr>
        <w:t xml:space="preserve">yto </w:t>
      </w:r>
      <w:r w:rsidR="00321CD1">
        <w:rPr>
          <w:sz w:val="24"/>
          <w:lang w:val="cs-CZ"/>
        </w:rPr>
        <w:t>proces</w:t>
      </w:r>
      <w:r>
        <w:rPr>
          <w:sz w:val="24"/>
          <w:lang w:val="cs-CZ"/>
        </w:rPr>
        <w:t>y</w:t>
      </w:r>
      <w:r w:rsidR="00321CD1" w:rsidRPr="00321CD1">
        <w:rPr>
          <w:sz w:val="24"/>
          <w:lang w:val="cs-CZ"/>
        </w:rPr>
        <w:t xml:space="preserve"> představuj</w:t>
      </w:r>
      <w:r>
        <w:rPr>
          <w:sz w:val="24"/>
          <w:lang w:val="cs-CZ"/>
        </w:rPr>
        <w:t>í</w:t>
      </w:r>
      <w:r w:rsidR="00321CD1" w:rsidRPr="00321CD1">
        <w:rPr>
          <w:sz w:val="24"/>
          <w:lang w:val="cs-CZ"/>
        </w:rPr>
        <w:t xml:space="preserve"> </w:t>
      </w:r>
      <w:r>
        <w:rPr>
          <w:sz w:val="24"/>
          <w:lang w:val="cs-CZ"/>
        </w:rPr>
        <w:t xml:space="preserve">relativně </w:t>
      </w:r>
      <w:r w:rsidR="00321CD1" w:rsidRPr="00321CD1">
        <w:rPr>
          <w:sz w:val="24"/>
          <w:lang w:val="cs-CZ"/>
        </w:rPr>
        <w:t>nov</w:t>
      </w:r>
      <w:r>
        <w:rPr>
          <w:sz w:val="24"/>
          <w:lang w:val="cs-CZ"/>
        </w:rPr>
        <w:t>é</w:t>
      </w:r>
      <w:r w:rsidR="00273166">
        <w:rPr>
          <w:sz w:val="24"/>
          <w:lang w:val="cs-CZ"/>
        </w:rPr>
        <w:t xml:space="preserve"> a stále se vyvíjející </w:t>
      </w:r>
      <w:r>
        <w:rPr>
          <w:sz w:val="24"/>
          <w:lang w:val="cs-CZ"/>
        </w:rPr>
        <w:t>postupy</w:t>
      </w:r>
      <w:r w:rsidR="00321CD1" w:rsidRPr="00321CD1">
        <w:rPr>
          <w:sz w:val="24"/>
          <w:lang w:val="cs-CZ"/>
        </w:rPr>
        <w:t>, kter</w:t>
      </w:r>
      <w:r>
        <w:rPr>
          <w:sz w:val="24"/>
          <w:lang w:val="cs-CZ"/>
        </w:rPr>
        <w:t>é</w:t>
      </w:r>
      <w:r w:rsidR="00321CD1" w:rsidRPr="00321CD1">
        <w:rPr>
          <w:sz w:val="24"/>
          <w:lang w:val="cs-CZ"/>
        </w:rPr>
        <w:t xml:space="preserve"> </w:t>
      </w:r>
      <w:r>
        <w:rPr>
          <w:sz w:val="24"/>
          <w:lang w:val="cs-CZ"/>
        </w:rPr>
        <w:t xml:space="preserve">mohou </w:t>
      </w:r>
      <w:r w:rsidR="00321CD1" w:rsidRPr="00321CD1">
        <w:rPr>
          <w:sz w:val="24"/>
          <w:lang w:val="cs-CZ"/>
        </w:rPr>
        <w:t>na</w:t>
      </w:r>
      <w:r>
        <w:rPr>
          <w:sz w:val="24"/>
          <w:lang w:val="cs-CZ"/>
        </w:rPr>
        <w:t>lézt</w:t>
      </w:r>
      <w:r w:rsidR="00321CD1" w:rsidRPr="00321CD1">
        <w:rPr>
          <w:sz w:val="24"/>
          <w:lang w:val="cs-CZ"/>
        </w:rPr>
        <w:t xml:space="preserve"> uplatnění </w:t>
      </w:r>
      <w:r>
        <w:rPr>
          <w:sz w:val="24"/>
          <w:lang w:val="cs-CZ"/>
        </w:rPr>
        <w:t>jak při velkoprodukci džusů, tak i p</w:t>
      </w:r>
      <w:r w:rsidR="00273166">
        <w:rPr>
          <w:sz w:val="24"/>
          <w:lang w:val="cs-CZ"/>
        </w:rPr>
        <w:t xml:space="preserve">ři </w:t>
      </w:r>
      <w:r>
        <w:rPr>
          <w:sz w:val="24"/>
          <w:lang w:val="cs-CZ"/>
        </w:rPr>
        <w:t xml:space="preserve">přípravě </w:t>
      </w:r>
      <w:r w:rsidR="00161ADE">
        <w:rPr>
          <w:sz w:val="24"/>
          <w:lang w:val="cs-CZ"/>
        </w:rPr>
        <w:t xml:space="preserve">dražších </w:t>
      </w:r>
      <w:r>
        <w:rPr>
          <w:sz w:val="24"/>
          <w:lang w:val="cs-CZ"/>
        </w:rPr>
        <w:t xml:space="preserve">produktů </w:t>
      </w:r>
      <w:r w:rsidR="00273166">
        <w:rPr>
          <w:sz w:val="24"/>
          <w:lang w:val="cs-CZ"/>
        </w:rPr>
        <w:t>s jasně vymezenými cílovými vlastnostmi.</w:t>
      </w:r>
      <w:r w:rsidR="00321CD1" w:rsidRPr="00321CD1">
        <w:rPr>
          <w:sz w:val="24"/>
          <w:lang w:val="cs-CZ"/>
        </w:rPr>
        <w:t xml:space="preserve"> </w:t>
      </w:r>
    </w:p>
    <w:p w:rsidR="00FA04F6" w:rsidRPr="00AB4D17" w:rsidRDefault="00582CEB" w:rsidP="00F76F86">
      <w:pPr>
        <w:spacing w:after="120"/>
        <w:jc w:val="both"/>
        <w:rPr>
          <w:sz w:val="24"/>
          <w:lang w:val="cs-CZ"/>
        </w:rPr>
      </w:pPr>
      <w:r>
        <w:rPr>
          <w:sz w:val="24"/>
          <w:lang w:val="cs-CZ"/>
        </w:rPr>
        <w:t>V teoretické části práce a</w:t>
      </w:r>
      <w:r w:rsidR="00163831">
        <w:rPr>
          <w:sz w:val="24"/>
          <w:lang w:val="cs-CZ"/>
        </w:rPr>
        <w:t>utor</w:t>
      </w:r>
      <w:r w:rsidR="00273166">
        <w:rPr>
          <w:sz w:val="24"/>
          <w:lang w:val="cs-CZ"/>
        </w:rPr>
        <w:t xml:space="preserve">ka </w:t>
      </w:r>
      <w:r w:rsidR="00FA04F6">
        <w:rPr>
          <w:sz w:val="24"/>
          <w:lang w:val="cs-CZ"/>
        </w:rPr>
        <w:t xml:space="preserve">nejprve </w:t>
      </w:r>
      <w:r w:rsidR="0087675E">
        <w:rPr>
          <w:sz w:val="24"/>
          <w:lang w:val="cs-CZ"/>
        </w:rPr>
        <w:t>stručně uvádí</w:t>
      </w:r>
      <w:r w:rsidR="00B2455F" w:rsidRPr="00B2455F">
        <w:rPr>
          <w:sz w:val="24"/>
          <w:lang w:val="cs-CZ"/>
        </w:rPr>
        <w:t xml:space="preserve"> standardní </w:t>
      </w:r>
      <w:r w:rsidR="00B2455F">
        <w:rPr>
          <w:sz w:val="24"/>
          <w:lang w:val="cs-CZ"/>
        </w:rPr>
        <w:t xml:space="preserve">technologické </w:t>
      </w:r>
      <w:r w:rsidR="00B2455F" w:rsidRPr="00B2455F">
        <w:rPr>
          <w:sz w:val="24"/>
          <w:lang w:val="cs-CZ"/>
        </w:rPr>
        <w:t>postupy používané p</w:t>
      </w:r>
      <w:r w:rsidR="00B2455F" w:rsidRPr="00B2455F">
        <w:rPr>
          <w:rFonts w:hint="eastAsia"/>
          <w:sz w:val="24"/>
          <w:lang w:val="cs-CZ"/>
        </w:rPr>
        <w:t>ř</w:t>
      </w:r>
      <w:r w:rsidR="00B2455F" w:rsidRPr="00B2455F">
        <w:rPr>
          <w:sz w:val="24"/>
          <w:lang w:val="cs-CZ"/>
        </w:rPr>
        <w:t>i p</w:t>
      </w:r>
      <w:r w:rsidR="00B2455F" w:rsidRPr="00B2455F">
        <w:rPr>
          <w:rFonts w:hint="eastAsia"/>
          <w:sz w:val="24"/>
          <w:lang w:val="cs-CZ"/>
        </w:rPr>
        <w:t>ří</w:t>
      </w:r>
      <w:r w:rsidR="00B2455F" w:rsidRPr="00B2455F">
        <w:rPr>
          <w:sz w:val="24"/>
          <w:lang w:val="cs-CZ"/>
        </w:rPr>
        <w:t>prav</w:t>
      </w:r>
      <w:r w:rsidR="00B2455F" w:rsidRPr="00B2455F">
        <w:rPr>
          <w:rFonts w:hint="eastAsia"/>
          <w:sz w:val="24"/>
          <w:lang w:val="cs-CZ"/>
        </w:rPr>
        <w:t>ě</w:t>
      </w:r>
      <w:r w:rsidR="00B2455F" w:rsidRPr="00B2455F">
        <w:rPr>
          <w:sz w:val="24"/>
          <w:lang w:val="cs-CZ"/>
        </w:rPr>
        <w:t xml:space="preserve"> ovocných š</w:t>
      </w:r>
      <w:r w:rsidR="00B2455F" w:rsidRPr="00B2455F">
        <w:rPr>
          <w:rFonts w:hint="eastAsia"/>
          <w:sz w:val="24"/>
          <w:lang w:val="cs-CZ"/>
        </w:rPr>
        <w:t>ťá</w:t>
      </w:r>
      <w:r w:rsidR="00B2455F" w:rsidRPr="00B2455F">
        <w:rPr>
          <w:sz w:val="24"/>
          <w:lang w:val="cs-CZ"/>
        </w:rPr>
        <w:t xml:space="preserve">v. Poté </w:t>
      </w:r>
      <w:r w:rsidR="00B2455F">
        <w:rPr>
          <w:sz w:val="24"/>
          <w:lang w:val="cs-CZ"/>
        </w:rPr>
        <w:t xml:space="preserve">jsou popsány </w:t>
      </w:r>
      <w:r w:rsidR="00B2455F" w:rsidRPr="00B2455F">
        <w:rPr>
          <w:sz w:val="24"/>
          <w:lang w:val="cs-CZ"/>
        </w:rPr>
        <w:t>principy, výhody a limitace</w:t>
      </w:r>
      <w:r w:rsidR="00B2455F" w:rsidRPr="00B2455F">
        <w:rPr>
          <w:sz w:val="24"/>
          <w:lang w:val="cs-CZ"/>
        </w:rPr>
        <w:t xml:space="preserve"> tlakových, osmotických</w:t>
      </w:r>
      <w:r w:rsidR="00B2455F">
        <w:rPr>
          <w:sz w:val="24"/>
          <w:lang w:val="cs-CZ"/>
        </w:rPr>
        <w:t xml:space="preserve"> a</w:t>
      </w:r>
      <w:r w:rsidR="00B2455F" w:rsidRPr="00B2455F">
        <w:rPr>
          <w:sz w:val="24"/>
          <w:lang w:val="cs-CZ"/>
        </w:rPr>
        <w:t xml:space="preserve"> elektro a teplotn</w:t>
      </w:r>
      <w:r w:rsidR="00B2455F" w:rsidRPr="00B2455F">
        <w:rPr>
          <w:rFonts w:hint="eastAsia"/>
          <w:sz w:val="24"/>
          <w:lang w:val="cs-CZ"/>
        </w:rPr>
        <w:t>ě</w:t>
      </w:r>
      <w:r w:rsidR="00B2455F" w:rsidRPr="00B2455F">
        <w:rPr>
          <w:sz w:val="24"/>
          <w:lang w:val="cs-CZ"/>
        </w:rPr>
        <w:t xml:space="preserve"> </w:t>
      </w:r>
      <w:r w:rsidR="00B2455F" w:rsidRPr="00B2455F">
        <w:rPr>
          <w:rFonts w:hint="eastAsia"/>
          <w:sz w:val="24"/>
          <w:lang w:val="cs-CZ"/>
        </w:rPr>
        <w:t>ří</w:t>
      </w:r>
      <w:r w:rsidR="00B2455F" w:rsidRPr="00B2455F">
        <w:rPr>
          <w:sz w:val="24"/>
          <w:lang w:val="cs-CZ"/>
        </w:rPr>
        <w:t>zených membránových separa</w:t>
      </w:r>
      <w:r w:rsidR="00B2455F" w:rsidRPr="00B2455F">
        <w:rPr>
          <w:rFonts w:hint="eastAsia"/>
          <w:sz w:val="24"/>
          <w:lang w:val="cs-CZ"/>
        </w:rPr>
        <w:t>č</w:t>
      </w:r>
      <w:r w:rsidR="00B2455F" w:rsidRPr="00B2455F">
        <w:rPr>
          <w:sz w:val="24"/>
          <w:lang w:val="cs-CZ"/>
        </w:rPr>
        <w:t>ních proces</w:t>
      </w:r>
      <w:r w:rsidR="00B2455F" w:rsidRPr="00B2455F">
        <w:rPr>
          <w:rFonts w:hint="eastAsia"/>
          <w:sz w:val="24"/>
          <w:lang w:val="cs-CZ"/>
        </w:rPr>
        <w:t>ů</w:t>
      </w:r>
      <w:r w:rsidR="00B2455F">
        <w:rPr>
          <w:sz w:val="24"/>
          <w:lang w:val="cs-CZ"/>
        </w:rPr>
        <w:t xml:space="preserve">. </w:t>
      </w:r>
      <w:r w:rsidR="00B2455F" w:rsidRPr="00273166">
        <w:rPr>
          <w:sz w:val="24"/>
          <w:lang w:val="cs-CZ"/>
        </w:rPr>
        <w:t>Pozornost je v</w:t>
      </w:r>
      <w:r w:rsidR="00B2455F" w:rsidRPr="00273166">
        <w:rPr>
          <w:rFonts w:hint="eastAsia"/>
          <w:sz w:val="24"/>
          <w:lang w:val="cs-CZ"/>
        </w:rPr>
        <w:t>ě</w:t>
      </w:r>
      <w:r w:rsidR="00B2455F" w:rsidRPr="00273166">
        <w:rPr>
          <w:sz w:val="24"/>
          <w:lang w:val="cs-CZ"/>
        </w:rPr>
        <w:t>nována jak separa</w:t>
      </w:r>
      <w:r w:rsidR="00B2455F" w:rsidRPr="00273166">
        <w:rPr>
          <w:rFonts w:hint="eastAsia"/>
          <w:sz w:val="24"/>
          <w:lang w:val="cs-CZ"/>
        </w:rPr>
        <w:t>č</w:t>
      </w:r>
      <w:r w:rsidR="00B2455F" w:rsidRPr="00273166">
        <w:rPr>
          <w:sz w:val="24"/>
          <w:lang w:val="cs-CZ"/>
        </w:rPr>
        <w:t>ním membránám, tak i komplexnímu uspo</w:t>
      </w:r>
      <w:r w:rsidR="00B2455F" w:rsidRPr="00273166">
        <w:rPr>
          <w:rFonts w:hint="eastAsia"/>
          <w:sz w:val="24"/>
          <w:lang w:val="cs-CZ"/>
        </w:rPr>
        <w:t>řá</w:t>
      </w:r>
      <w:r w:rsidR="00B2455F" w:rsidRPr="00273166">
        <w:rPr>
          <w:sz w:val="24"/>
          <w:lang w:val="cs-CZ"/>
        </w:rPr>
        <w:t>dání vlastní</w:t>
      </w:r>
      <w:r w:rsidR="0087675E">
        <w:rPr>
          <w:sz w:val="24"/>
          <w:lang w:val="cs-CZ"/>
        </w:rPr>
        <w:t>c</w:t>
      </w:r>
      <w:r w:rsidR="00B2455F" w:rsidRPr="00273166">
        <w:rPr>
          <w:sz w:val="24"/>
          <w:lang w:val="cs-CZ"/>
        </w:rPr>
        <w:t>h proces</w:t>
      </w:r>
      <w:r w:rsidR="0087675E">
        <w:rPr>
          <w:sz w:val="24"/>
          <w:lang w:val="cs-CZ"/>
        </w:rPr>
        <w:t>ů</w:t>
      </w:r>
      <w:r w:rsidR="00B2455F" w:rsidRPr="00273166">
        <w:rPr>
          <w:sz w:val="24"/>
          <w:lang w:val="cs-CZ"/>
        </w:rPr>
        <w:t xml:space="preserve"> a je</w:t>
      </w:r>
      <w:r w:rsidR="0087675E">
        <w:rPr>
          <w:sz w:val="24"/>
          <w:lang w:val="cs-CZ"/>
        </w:rPr>
        <w:t>jich</w:t>
      </w:r>
      <w:r w:rsidR="00B2455F" w:rsidRPr="00273166">
        <w:rPr>
          <w:sz w:val="24"/>
          <w:lang w:val="cs-CZ"/>
        </w:rPr>
        <w:t xml:space="preserve"> základním provozním charakteristikám.</w:t>
      </w:r>
      <w:r w:rsidR="0087675E">
        <w:rPr>
          <w:sz w:val="24"/>
          <w:lang w:val="cs-CZ"/>
        </w:rPr>
        <w:t xml:space="preserve"> </w:t>
      </w:r>
      <w:r w:rsidR="0087675E">
        <w:rPr>
          <w:sz w:val="24"/>
          <w:lang w:val="cs-CZ"/>
        </w:rPr>
        <w:t xml:space="preserve">Poté se autorka zaměřuje na problematiku využití </w:t>
      </w:r>
      <w:r w:rsidR="0087675E">
        <w:rPr>
          <w:sz w:val="24"/>
          <w:lang w:val="cs-CZ"/>
        </w:rPr>
        <w:t xml:space="preserve">membránových </w:t>
      </w:r>
      <w:r w:rsidR="0087675E">
        <w:rPr>
          <w:sz w:val="24"/>
          <w:lang w:val="cs-CZ"/>
        </w:rPr>
        <w:t>procesů v potravinářství.</w:t>
      </w:r>
      <w:r w:rsidR="0087675E">
        <w:rPr>
          <w:sz w:val="24"/>
          <w:lang w:val="cs-CZ"/>
        </w:rPr>
        <w:t xml:space="preserve"> U</w:t>
      </w:r>
      <w:r w:rsidR="00B2455F" w:rsidRPr="00B2455F">
        <w:rPr>
          <w:sz w:val="24"/>
          <w:lang w:val="cs-CZ"/>
        </w:rPr>
        <w:t>v</w:t>
      </w:r>
      <w:r w:rsidR="0087675E">
        <w:rPr>
          <w:sz w:val="24"/>
          <w:lang w:val="cs-CZ"/>
        </w:rPr>
        <w:t xml:space="preserve">ádí </w:t>
      </w:r>
      <w:r w:rsidR="00B2455F" w:rsidRPr="00B2455F">
        <w:rPr>
          <w:sz w:val="24"/>
          <w:lang w:val="cs-CZ"/>
        </w:rPr>
        <w:t>výsledky rešerše literatury, jejímž cílem bylo nalézt technologické uzly p</w:t>
      </w:r>
      <w:r w:rsidR="00B2455F" w:rsidRPr="00B2455F">
        <w:rPr>
          <w:rFonts w:hint="eastAsia"/>
          <w:sz w:val="24"/>
          <w:lang w:val="cs-CZ"/>
        </w:rPr>
        <w:t>ří</w:t>
      </w:r>
      <w:r w:rsidR="00B2455F" w:rsidRPr="00B2455F">
        <w:rPr>
          <w:sz w:val="24"/>
          <w:lang w:val="cs-CZ"/>
        </w:rPr>
        <w:t>pravy ovocných š</w:t>
      </w:r>
      <w:r w:rsidR="00B2455F" w:rsidRPr="00B2455F">
        <w:rPr>
          <w:rFonts w:hint="eastAsia"/>
          <w:sz w:val="24"/>
          <w:lang w:val="cs-CZ"/>
        </w:rPr>
        <w:t>ťá</w:t>
      </w:r>
      <w:r w:rsidR="00B2455F" w:rsidRPr="00B2455F">
        <w:rPr>
          <w:sz w:val="24"/>
          <w:lang w:val="cs-CZ"/>
        </w:rPr>
        <w:t>v, ve kterých mohou membránové separace p</w:t>
      </w:r>
      <w:r w:rsidR="00B2455F" w:rsidRPr="00B2455F">
        <w:rPr>
          <w:rFonts w:hint="eastAsia"/>
          <w:sz w:val="24"/>
          <w:lang w:val="cs-CZ"/>
        </w:rPr>
        <w:t>ř</w:t>
      </w:r>
      <w:r w:rsidR="00B2455F" w:rsidRPr="00B2455F">
        <w:rPr>
          <w:sz w:val="24"/>
          <w:lang w:val="cs-CZ"/>
        </w:rPr>
        <w:t>isp</w:t>
      </w:r>
      <w:r w:rsidR="00B2455F" w:rsidRPr="00B2455F">
        <w:rPr>
          <w:rFonts w:hint="eastAsia"/>
          <w:sz w:val="24"/>
          <w:lang w:val="cs-CZ"/>
        </w:rPr>
        <w:t>ě</w:t>
      </w:r>
      <w:r w:rsidR="00B2455F" w:rsidRPr="00B2455F">
        <w:rPr>
          <w:sz w:val="24"/>
          <w:lang w:val="cs-CZ"/>
        </w:rPr>
        <w:t>t ke zvýšení kvality produktu, pop</w:t>
      </w:r>
      <w:r w:rsidR="00B2455F" w:rsidRPr="00B2455F">
        <w:rPr>
          <w:rFonts w:hint="eastAsia"/>
          <w:sz w:val="24"/>
          <w:lang w:val="cs-CZ"/>
        </w:rPr>
        <w:t>ří</w:t>
      </w:r>
      <w:r w:rsidR="00B2455F" w:rsidRPr="00B2455F">
        <w:rPr>
          <w:sz w:val="24"/>
          <w:lang w:val="cs-CZ"/>
        </w:rPr>
        <w:t>pad</w:t>
      </w:r>
      <w:r w:rsidR="00B2455F" w:rsidRPr="00B2455F">
        <w:rPr>
          <w:rFonts w:hint="eastAsia"/>
          <w:sz w:val="24"/>
          <w:lang w:val="cs-CZ"/>
        </w:rPr>
        <w:t>ě</w:t>
      </w:r>
      <w:r w:rsidR="00B2455F" w:rsidRPr="00B2455F">
        <w:rPr>
          <w:sz w:val="24"/>
          <w:lang w:val="cs-CZ"/>
        </w:rPr>
        <w:t xml:space="preserve"> úpln</w:t>
      </w:r>
      <w:r w:rsidR="00B2455F" w:rsidRPr="00B2455F">
        <w:rPr>
          <w:rFonts w:hint="eastAsia"/>
          <w:sz w:val="24"/>
          <w:lang w:val="cs-CZ"/>
        </w:rPr>
        <w:t>ě</w:t>
      </w:r>
      <w:r w:rsidR="00B2455F" w:rsidRPr="00B2455F">
        <w:rPr>
          <w:sz w:val="24"/>
          <w:lang w:val="cs-CZ"/>
        </w:rPr>
        <w:t xml:space="preserve"> nahradit n</w:t>
      </w:r>
      <w:r w:rsidR="00B2455F" w:rsidRPr="00B2455F">
        <w:rPr>
          <w:rFonts w:hint="eastAsia"/>
          <w:sz w:val="24"/>
          <w:lang w:val="cs-CZ"/>
        </w:rPr>
        <w:t>ě</w:t>
      </w:r>
      <w:r w:rsidR="00B2455F" w:rsidRPr="00B2455F">
        <w:rPr>
          <w:sz w:val="24"/>
          <w:lang w:val="cs-CZ"/>
        </w:rPr>
        <w:t>které b</w:t>
      </w:r>
      <w:r w:rsidR="00B2455F" w:rsidRPr="00B2455F">
        <w:rPr>
          <w:rFonts w:hint="eastAsia"/>
          <w:sz w:val="24"/>
          <w:lang w:val="cs-CZ"/>
        </w:rPr>
        <w:t>ěž</w:t>
      </w:r>
      <w:r w:rsidR="00B2455F" w:rsidRPr="00B2455F">
        <w:rPr>
          <w:sz w:val="24"/>
          <w:lang w:val="cs-CZ"/>
        </w:rPr>
        <w:t>n</w:t>
      </w:r>
      <w:r w:rsidR="00B2455F" w:rsidRPr="00B2455F">
        <w:rPr>
          <w:rFonts w:hint="eastAsia"/>
          <w:sz w:val="24"/>
          <w:lang w:val="cs-CZ"/>
        </w:rPr>
        <w:t>ě</w:t>
      </w:r>
      <w:r w:rsidR="00B2455F" w:rsidRPr="00B2455F">
        <w:rPr>
          <w:sz w:val="24"/>
          <w:lang w:val="cs-CZ"/>
        </w:rPr>
        <w:t xml:space="preserve"> používané procesy. </w:t>
      </w:r>
      <w:r w:rsidR="007D1A88">
        <w:rPr>
          <w:sz w:val="24"/>
          <w:lang w:val="cs-CZ"/>
        </w:rPr>
        <w:t>Ukazuje se,</w:t>
      </w:r>
      <w:r w:rsidR="00273166">
        <w:rPr>
          <w:sz w:val="24"/>
          <w:lang w:val="cs-CZ"/>
        </w:rPr>
        <w:t xml:space="preserve"> </w:t>
      </w:r>
      <w:r w:rsidR="007D1A88" w:rsidRPr="007D1A88">
        <w:rPr>
          <w:sz w:val="24"/>
          <w:lang w:val="cs-CZ"/>
        </w:rPr>
        <w:t xml:space="preserve">že </w:t>
      </w:r>
      <w:r w:rsidR="0087675E">
        <w:rPr>
          <w:sz w:val="24"/>
          <w:lang w:val="cs-CZ"/>
        </w:rPr>
        <w:t>m</w:t>
      </w:r>
      <w:r w:rsidR="007D1A88" w:rsidRPr="007D1A88">
        <w:rPr>
          <w:sz w:val="24"/>
          <w:lang w:val="cs-CZ"/>
        </w:rPr>
        <w:t>embránové procesy nacházejí v sou</w:t>
      </w:r>
      <w:r w:rsidR="007D1A88" w:rsidRPr="007D1A88">
        <w:rPr>
          <w:rFonts w:hint="eastAsia"/>
          <w:sz w:val="24"/>
          <w:lang w:val="cs-CZ"/>
        </w:rPr>
        <w:t>č</w:t>
      </w:r>
      <w:r w:rsidR="007D1A88" w:rsidRPr="007D1A88">
        <w:rPr>
          <w:sz w:val="24"/>
          <w:lang w:val="cs-CZ"/>
        </w:rPr>
        <w:t>asné dob</w:t>
      </w:r>
      <w:r w:rsidR="007D1A88" w:rsidRPr="007D1A88">
        <w:rPr>
          <w:rFonts w:hint="eastAsia"/>
          <w:sz w:val="24"/>
          <w:lang w:val="cs-CZ"/>
        </w:rPr>
        <w:t>ě</w:t>
      </w:r>
      <w:r w:rsidR="007D1A88" w:rsidRPr="007D1A88">
        <w:rPr>
          <w:sz w:val="24"/>
          <w:lang w:val="cs-CZ"/>
        </w:rPr>
        <w:t xml:space="preserve"> uplatn</w:t>
      </w:r>
      <w:r w:rsidR="007D1A88" w:rsidRPr="007D1A88">
        <w:rPr>
          <w:rFonts w:hint="eastAsia"/>
          <w:sz w:val="24"/>
          <w:lang w:val="cs-CZ"/>
        </w:rPr>
        <w:t>ě</w:t>
      </w:r>
      <w:r w:rsidR="007D1A88" w:rsidRPr="007D1A88">
        <w:rPr>
          <w:sz w:val="24"/>
          <w:lang w:val="cs-CZ"/>
        </w:rPr>
        <w:t>ní zejména p</w:t>
      </w:r>
      <w:r w:rsidR="007D1A88" w:rsidRPr="007D1A88">
        <w:rPr>
          <w:rFonts w:hint="eastAsia"/>
          <w:sz w:val="24"/>
          <w:lang w:val="cs-CZ"/>
        </w:rPr>
        <w:t>ř</w:t>
      </w:r>
      <w:r w:rsidR="007D1A88" w:rsidRPr="007D1A88">
        <w:rPr>
          <w:sz w:val="24"/>
          <w:lang w:val="cs-CZ"/>
        </w:rPr>
        <w:t xml:space="preserve">i </w:t>
      </w:r>
      <w:proofErr w:type="spellStart"/>
      <w:r w:rsidR="0087675E">
        <w:rPr>
          <w:sz w:val="24"/>
          <w:lang w:val="cs-CZ"/>
        </w:rPr>
        <w:t>klarifikaci</w:t>
      </w:r>
      <w:proofErr w:type="spellEnd"/>
      <w:r w:rsidR="0087675E">
        <w:rPr>
          <w:sz w:val="24"/>
          <w:lang w:val="cs-CZ"/>
        </w:rPr>
        <w:t xml:space="preserve">, zakoncentrovávání a netermální stabilizaci </w:t>
      </w:r>
      <w:r w:rsidR="007D1A88" w:rsidRPr="007D1A88">
        <w:rPr>
          <w:sz w:val="24"/>
          <w:lang w:val="cs-CZ"/>
        </w:rPr>
        <w:t>ovocných mošt</w:t>
      </w:r>
      <w:r w:rsidR="007D1A88" w:rsidRPr="007D1A88">
        <w:rPr>
          <w:rFonts w:hint="eastAsia"/>
          <w:sz w:val="24"/>
          <w:lang w:val="cs-CZ"/>
        </w:rPr>
        <w:t>ů</w:t>
      </w:r>
      <w:r w:rsidR="0087675E">
        <w:rPr>
          <w:sz w:val="24"/>
          <w:lang w:val="cs-CZ"/>
        </w:rPr>
        <w:t>.</w:t>
      </w:r>
    </w:p>
    <w:p w:rsidR="008270C0" w:rsidRPr="00AB4D17" w:rsidRDefault="00313D23" w:rsidP="00AB4D17">
      <w:pPr>
        <w:spacing w:after="120"/>
        <w:jc w:val="both"/>
        <w:rPr>
          <w:sz w:val="24"/>
          <w:lang w:val="cs-CZ"/>
        </w:rPr>
      </w:pPr>
      <w:r w:rsidRPr="00AB4D17">
        <w:rPr>
          <w:sz w:val="24"/>
          <w:lang w:val="cs-CZ"/>
        </w:rPr>
        <w:t>S</w:t>
      </w:r>
      <w:r w:rsidR="009E0845" w:rsidRPr="00AB4D17">
        <w:rPr>
          <w:sz w:val="24"/>
          <w:lang w:val="cs-CZ"/>
        </w:rPr>
        <w:t>tudent</w:t>
      </w:r>
      <w:r w:rsidR="00273166">
        <w:rPr>
          <w:sz w:val="24"/>
          <w:lang w:val="cs-CZ"/>
        </w:rPr>
        <w:t>ka</w:t>
      </w:r>
      <w:r w:rsidR="00F237AE">
        <w:rPr>
          <w:sz w:val="24"/>
          <w:lang w:val="cs-CZ"/>
        </w:rPr>
        <w:t>,</w:t>
      </w:r>
      <w:r w:rsidR="009E0845" w:rsidRPr="00AB4D17">
        <w:rPr>
          <w:sz w:val="24"/>
          <w:lang w:val="cs-CZ"/>
        </w:rPr>
        <w:t xml:space="preserve"> </w:t>
      </w:r>
      <w:r w:rsidR="0087675E">
        <w:rPr>
          <w:sz w:val="24"/>
          <w:lang w:val="cs-CZ"/>
        </w:rPr>
        <w:t>i přes částečné jazykové problémy</w:t>
      </w:r>
      <w:r w:rsidR="00F237AE">
        <w:rPr>
          <w:sz w:val="24"/>
          <w:lang w:val="cs-CZ"/>
        </w:rPr>
        <w:t>,</w:t>
      </w:r>
      <w:r w:rsidR="0087675E">
        <w:rPr>
          <w:sz w:val="24"/>
          <w:lang w:val="cs-CZ"/>
        </w:rPr>
        <w:t xml:space="preserve"> </w:t>
      </w:r>
      <w:r w:rsidR="00F237AE" w:rsidRPr="00AB4D17">
        <w:rPr>
          <w:sz w:val="24"/>
          <w:lang w:val="cs-CZ"/>
        </w:rPr>
        <w:t>dobře</w:t>
      </w:r>
      <w:r w:rsidR="00F237AE">
        <w:rPr>
          <w:sz w:val="24"/>
          <w:lang w:val="cs-CZ"/>
        </w:rPr>
        <w:t xml:space="preserve"> </w:t>
      </w:r>
      <w:r w:rsidR="0087675E">
        <w:rPr>
          <w:sz w:val="24"/>
          <w:lang w:val="cs-CZ"/>
        </w:rPr>
        <w:t>z</w:t>
      </w:r>
      <w:r w:rsidR="00540D35" w:rsidRPr="00AB4D17">
        <w:rPr>
          <w:sz w:val="24"/>
          <w:lang w:val="cs-CZ"/>
        </w:rPr>
        <w:t>vládl</w:t>
      </w:r>
      <w:r w:rsidR="00273166">
        <w:rPr>
          <w:sz w:val="24"/>
          <w:lang w:val="cs-CZ"/>
        </w:rPr>
        <w:t>a</w:t>
      </w:r>
      <w:r w:rsidR="00540D35" w:rsidRPr="00AB4D17">
        <w:rPr>
          <w:sz w:val="24"/>
          <w:lang w:val="cs-CZ"/>
        </w:rPr>
        <w:t xml:space="preserve"> teoretické základy týkající se jak principů membránových separací, tak i </w:t>
      </w:r>
      <w:r w:rsidR="009E0845" w:rsidRPr="00AB4D17">
        <w:rPr>
          <w:sz w:val="24"/>
          <w:lang w:val="cs-CZ"/>
        </w:rPr>
        <w:t xml:space="preserve">obecných </w:t>
      </w:r>
      <w:r w:rsidR="00540D35" w:rsidRPr="00AB4D17">
        <w:rPr>
          <w:sz w:val="24"/>
          <w:lang w:val="cs-CZ"/>
        </w:rPr>
        <w:t xml:space="preserve">specifik </w:t>
      </w:r>
      <w:r w:rsidR="0087675E">
        <w:rPr>
          <w:sz w:val="24"/>
          <w:lang w:val="cs-CZ"/>
        </w:rPr>
        <w:t xml:space="preserve">přípravy a úpravy moštů </w:t>
      </w:r>
      <w:r w:rsidR="009E0845" w:rsidRPr="00AB4D17">
        <w:rPr>
          <w:sz w:val="24"/>
          <w:lang w:val="cs-CZ"/>
        </w:rPr>
        <w:t>a v</w:t>
      </w:r>
      <w:r w:rsidR="00540D35" w:rsidRPr="00AB4D17">
        <w:rPr>
          <w:sz w:val="24"/>
          <w:lang w:val="cs-CZ"/>
        </w:rPr>
        <w:t>ytvořil</w:t>
      </w:r>
      <w:r w:rsidR="007D1A88">
        <w:rPr>
          <w:sz w:val="24"/>
          <w:lang w:val="cs-CZ"/>
        </w:rPr>
        <w:t>a</w:t>
      </w:r>
      <w:r w:rsidR="00540D35" w:rsidRPr="00AB4D17">
        <w:rPr>
          <w:sz w:val="24"/>
          <w:lang w:val="cs-CZ"/>
        </w:rPr>
        <w:t xml:space="preserve"> si tak d</w:t>
      </w:r>
      <w:r w:rsidR="00A37241" w:rsidRPr="00AB4D17">
        <w:rPr>
          <w:sz w:val="24"/>
          <w:lang w:val="cs-CZ"/>
        </w:rPr>
        <w:t>obrý základ pro interpretaci výsledků rešeršní části</w:t>
      </w:r>
      <w:r w:rsidR="007D1A88">
        <w:rPr>
          <w:sz w:val="24"/>
          <w:lang w:val="cs-CZ"/>
        </w:rPr>
        <w:t xml:space="preserve">. </w:t>
      </w:r>
      <w:bookmarkStart w:id="0" w:name="_GoBack"/>
      <w:bookmarkEnd w:id="0"/>
    </w:p>
    <w:p w:rsidR="00161ADE" w:rsidRDefault="00CB11F6" w:rsidP="00F76F86">
      <w:pPr>
        <w:spacing w:after="120"/>
        <w:jc w:val="both"/>
        <w:rPr>
          <w:sz w:val="24"/>
          <w:lang w:val="cs-CZ"/>
        </w:rPr>
      </w:pPr>
      <w:r w:rsidRPr="00CB11F6">
        <w:rPr>
          <w:sz w:val="24"/>
          <w:lang w:val="cs-CZ"/>
        </w:rPr>
        <w:t xml:space="preserve">Práce má </w:t>
      </w:r>
      <w:r>
        <w:rPr>
          <w:sz w:val="24"/>
          <w:lang w:val="cs-CZ"/>
        </w:rPr>
        <w:t xml:space="preserve">46 </w:t>
      </w:r>
      <w:r w:rsidRPr="00CB11F6">
        <w:rPr>
          <w:sz w:val="24"/>
          <w:lang w:val="cs-CZ"/>
        </w:rPr>
        <w:t>stran</w:t>
      </w:r>
      <w:r>
        <w:rPr>
          <w:sz w:val="24"/>
          <w:lang w:val="cs-CZ"/>
        </w:rPr>
        <w:t>. Po</w:t>
      </w:r>
      <w:r w:rsidRPr="00CB11F6">
        <w:rPr>
          <w:sz w:val="24"/>
          <w:lang w:val="cs-CZ"/>
        </w:rPr>
        <w:t xml:space="preserve">užitá literatura zahrnuje </w:t>
      </w:r>
      <w:r>
        <w:rPr>
          <w:sz w:val="24"/>
          <w:lang w:val="cs-CZ"/>
        </w:rPr>
        <w:t>50</w:t>
      </w:r>
      <w:r w:rsidRPr="00CB11F6">
        <w:rPr>
          <w:sz w:val="24"/>
          <w:lang w:val="cs-CZ"/>
        </w:rPr>
        <w:t xml:space="preserve"> odkaz</w:t>
      </w:r>
      <w:r w:rsidRPr="00CB11F6">
        <w:rPr>
          <w:rFonts w:hint="eastAsia"/>
          <w:sz w:val="24"/>
          <w:lang w:val="cs-CZ"/>
        </w:rPr>
        <w:t>ů</w:t>
      </w:r>
      <w:r w:rsidRPr="00CB11F6">
        <w:rPr>
          <w:sz w:val="24"/>
          <w:lang w:val="cs-CZ"/>
        </w:rPr>
        <w:t>, rovnom</w:t>
      </w:r>
      <w:r w:rsidRPr="00CB11F6">
        <w:rPr>
          <w:rFonts w:hint="eastAsia"/>
          <w:sz w:val="24"/>
          <w:lang w:val="cs-CZ"/>
        </w:rPr>
        <w:t>ě</w:t>
      </w:r>
      <w:r w:rsidRPr="00CB11F6">
        <w:rPr>
          <w:sz w:val="24"/>
          <w:lang w:val="cs-CZ"/>
        </w:rPr>
        <w:t>rn</w:t>
      </w:r>
      <w:r w:rsidRPr="00CB11F6">
        <w:rPr>
          <w:rFonts w:hint="eastAsia"/>
          <w:sz w:val="24"/>
          <w:lang w:val="cs-CZ"/>
        </w:rPr>
        <w:t>ě</w:t>
      </w:r>
      <w:r w:rsidRPr="00CB11F6">
        <w:rPr>
          <w:sz w:val="24"/>
          <w:lang w:val="cs-CZ"/>
        </w:rPr>
        <w:t xml:space="preserve"> rozd</w:t>
      </w:r>
      <w:r w:rsidRPr="00CB11F6">
        <w:rPr>
          <w:rFonts w:hint="eastAsia"/>
          <w:sz w:val="24"/>
          <w:lang w:val="cs-CZ"/>
        </w:rPr>
        <w:t>ě</w:t>
      </w:r>
      <w:r w:rsidRPr="00CB11F6">
        <w:rPr>
          <w:sz w:val="24"/>
          <w:lang w:val="cs-CZ"/>
        </w:rPr>
        <w:t xml:space="preserve">lených na monografie, </w:t>
      </w:r>
      <w:r w:rsidRPr="00CB11F6">
        <w:rPr>
          <w:rFonts w:hint="eastAsia"/>
          <w:sz w:val="24"/>
          <w:lang w:val="cs-CZ"/>
        </w:rPr>
        <w:t>č</w:t>
      </w:r>
      <w:r w:rsidRPr="00CB11F6">
        <w:rPr>
          <w:sz w:val="24"/>
          <w:lang w:val="cs-CZ"/>
        </w:rPr>
        <w:t xml:space="preserve">lánky v odborných </w:t>
      </w:r>
      <w:r w:rsidRPr="00CB11F6">
        <w:rPr>
          <w:rFonts w:hint="eastAsia"/>
          <w:sz w:val="24"/>
          <w:lang w:val="cs-CZ"/>
        </w:rPr>
        <w:t>č</w:t>
      </w:r>
      <w:r w:rsidRPr="00CB11F6">
        <w:rPr>
          <w:sz w:val="24"/>
          <w:lang w:val="cs-CZ"/>
        </w:rPr>
        <w:t>asopisech a internetové zdroje.</w:t>
      </w:r>
      <w:r>
        <w:rPr>
          <w:sz w:val="24"/>
          <w:lang w:val="cs-CZ"/>
        </w:rPr>
        <w:t xml:space="preserve"> Řada z nich se odkazuje na přehledový článek o dané problematice publikovaný v </w:t>
      </w:r>
      <w:r>
        <w:rPr>
          <w:sz w:val="24"/>
          <w:lang w:val="cs-CZ"/>
        </w:rPr>
        <w:t>časopise</w:t>
      </w:r>
      <w:r>
        <w:rPr>
          <w:sz w:val="24"/>
          <w:lang w:val="cs-CZ"/>
        </w:rPr>
        <w:t xml:space="preserve"> </w:t>
      </w:r>
      <w:proofErr w:type="spellStart"/>
      <w:r>
        <w:rPr>
          <w:sz w:val="24"/>
          <w:lang w:val="cs-CZ"/>
        </w:rPr>
        <w:t>Beverages</w:t>
      </w:r>
      <w:proofErr w:type="spellEnd"/>
      <w:r>
        <w:rPr>
          <w:sz w:val="24"/>
          <w:lang w:val="cs-CZ"/>
        </w:rPr>
        <w:t xml:space="preserve"> v roce 2020.</w:t>
      </w:r>
      <w:r w:rsidR="00C13A71">
        <w:rPr>
          <w:sz w:val="24"/>
          <w:lang w:val="cs-CZ"/>
        </w:rPr>
        <w:t xml:space="preserve"> </w:t>
      </w:r>
      <w:r w:rsidR="00161ADE" w:rsidRPr="00AB4D17">
        <w:rPr>
          <w:sz w:val="24"/>
          <w:lang w:val="cs-CZ"/>
        </w:rPr>
        <w:t xml:space="preserve">Předkládaná rešerše literatury je přehledně strukturována. </w:t>
      </w:r>
      <w:r w:rsidR="00161ADE">
        <w:rPr>
          <w:sz w:val="24"/>
          <w:lang w:val="cs-CZ"/>
        </w:rPr>
        <w:t>P</w:t>
      </w:r>
      <w:r w:rsidR="00161ADE" w:rsidRPr="00AB4D17">
        <w:rPr>
          <w:sz w:val="24"/>
          <w:lang w:val="cs-CZ"/>
        </w:rPr>
        <w:t xml:space="preserve">orovnání se standardními technologickými postupy však mohlo být zpracováno podrobněji a podpořeno </w:t>
      </w:r>
      <w:r w:rsidR="00161ADE">
        <w:rPr>
          <w:sz w:val="24"/>
          <w:lang w:val="cs-CZ"/>
        </w:rPr>
        <w:t xml:space="preserve">orientačními </w:t>
      </w:r>
      <w:proofErr w:type="spellStart"/>
      <w:r w:rsidR="00161ADE">
        <w:rPr>
          <w:sz w:val="24"/>
          <w:lang w:val="cs-CZ"/>
        </w:rPr>
        <w:t>technicko-ekonomickými</w:t>
      </w:r>
      <w:proofErr w:type="spellEnd"/>
      <w:r w:rsidR="00161ADE">
        <w:rPr>
          <w:sz w:val="24"/>
          <w:lang w:val="cs-CZ"/>
        </w:rPr>
        <w:t xml:space="preserve"> rozvahami.</w:t>
      </w:r>
    </w:p>
    <w:p w:rsidR="00540D35" w:rsidRDefault="00CB11F6" w:rsidP="00F76F86">
      <w:pPr>
        <w:spacing w:after="120"/>
        <w:jc w:val="both"/>
        <w:rPr>
          <w:sz w:val="24"/>
          <w:lang w:val="cs-CZ"/>
        </w:rPr>
      </w:pPr>
      <w:r>
        <w:rPr>
          <w:sz w:val="24"/>
          <w:lang w:val="cs-CZ"/>
        </w:rPr>
        <w:t>Výsledná f</w:t>
      </w:r>
      <w:r w:rsidR="00E67A6B">
        <w:rPr>
          <w:sz w:val="24"/>
          <w:lang w:val="cs-CZ"/>
        </w:rPr>
        <w:t xml:space="preserve">ormální úprava textu, </w:t>
      </w:r>
      <w:r w:rsidR="00EE57A5">
        <w:rPr>
          <w:sz w:val="24"/>
          <w:lang w:val="cs-CZ"/>
        </w:rPr>
        <w:t>i</w:t>
      </w:r>
      <w:r w:rsidR="00574641">
        <w:rPr>
          <w:sz w:val="24"/>
          <w:lang w:val="cs-CZ"/>
        </w:rPr>
        <w:t> </w:t>
      </w:r>
      <w:r w:rsidR="00EE57A5">
        <w:rPr>
          <w:sz w:val="24"/>
          <w:lang w:val="cs-CZ"/>
        </w:rPr>
        <w:t>obrázků</w:t>
      </w:r>
      <w:r w:rsidR="00E67A6B">
        <w:rPr>
          <w:sz w:val="24"/>
          <w:lang w:val="cs-CZ"/>
        </w:rPr>
        <w:t xml:space="preserve"> je </w:t>
      </w:r>
      <w:r>
        <w:rPr>
          <w:sz w:val="24"/>
          <w:lang w:val="cs-CZ"/>
        </w:rPr>
        <w:t xml:space="preserve">i přes počáteční komplikace </w:t>
      </w:r>
      <w:r w:rsidR="00E67A6B">
        <w:rPr>
          <w:sz w:val="24"/>
          <w:lang w:val="cs-CZ"/>
        </w:rPr>
        <w:t xml:space="preserve">na vcelku dobré úrovni. </w:t>
      </w:r>
      <w:r w:rsidR="003171CB">
        <w:rPr>
          <w:sz w:val="24"/>
          <w:lang w:val="cs-CZ"/>
        </w:rPr>
        <w:t xml:space="preserve">  </w:t>
      </w:r>
    </w:p>
    <w:p w:rsidR="00E31238" w:rsidRDefault="00E31238" w:rsidP="00F76F86">
      <w:pPr>
        <w:spacing w:after="120"/>
        <w:jc w:val="both"/>
        <w:rPr>
          <w:sz w:val="24"/>
          <w:lang w:val="cs-CZ"/>
        </w:rPr>
      </w:pPr>
      <w:r>
        <w:rPr>
          <w:sz w:val="24"/>
          <w:lang w:val="cs-CZ"/>
        </w:rPr>
        <w:t>Do diskuze při obhajobě práce mám následující dotazy a připomínky:</w:t>
      </w:r>
    </w:p>
    <w:p w:rsidR="00574641" w:rsidRPr="00161ADE" w:rsidRDefault="002250A9" w:rsidP="00161ADE">
      <w:pPr>
        <w:pStyle w:val="Odstavecseseznamem"/>
        <w:numPr>
          <w:ilvl w:val="0"/>
          <w:numId w:val="2"/>
        </w:numPr>
        <w:jc w:val="both"/>
        <w:rPr>
          <w:sz w:val="24"/>
          <w:lang w:val="cs-CZ"/>
        </w:rPr>
      </w:pPr>
      <w:r w:rsidRPr="00161ADE">
        <w:rPr>
          <w:sz w:val="24"/>
          <w:lang w:val="cs-CZ"/>
        </w:rPr>
        <w:t xml:space="preserve">Častým </w:t>
      </w:r>
      <w:r w:rsidR="009A2228" w:rsidRPr="00161ADE">
        <w:rPr>
          <w:sz w:val="24"/>
          <w:lang w:val="cs-CZ"/>
        </w:rPr>
        <w:t>problémem membránových separa</w:t>
      </w:r>
      <w:r w:rsidRPr="00161ADE">
        <w:rPr>
          <w:sz w:val="24"/>
          <w:lang w:val="cs-CZ"/>
        </w:rPr>
        <w:t xml:space="preserve">čních procesů </w:t>
      </w:r>
      <w:r w:rsidR="009A2228" w:rsidRPr="00161ADE">
        <w:rPr>
          <w:sz w:val="24"/>
          <w:lang w:val="cs-CZ"/>
        </w:rPr>
        <w:t>je zejména zanášení membrán separovanými látkami</w:t>
      </w:r>
      <w:r w:rsidR="00161ADE" w:rsidRPr="00161ADE">
        <w:rPr>
          <w:sz w:val="24"/>
          <w:lang w:val="cs-CZ"/>
        </w:rPr>
        <w:t>.</w:t>
      </w:r>
      <w:r w:rsidR="009A2228" w:rsidRPr="00161ADE">
        <w:rPr>
          <w:sz w:val="24"/>
          <w:lang w:val="cs-CZ"/>
        </w:rPr>
        <w:t xml:space="preserve"> </w:t>
      </w:r>
      <w:r w:rsidR="00574641" w:rsidRPr="00161ADE">
        <w:rPr>
          <w:sz w:val="24"/>
          <w:lang w:val="cs-CZ"/>
        </w:rPr>
        <w:t xml:space="preserve">Jaké metody a postupy se nejčastěji používají </w:t>
      </w:r>
      <w:r w:rsidRPr="00161ADE">
        <w:rPr>
          <w:sz w:val="24"/>
          <w:lang w:val="cs-CZ"/>
        </w:rPr>
        <w:t xml:space="preserve">k omezení zanášení membrán, případně </w:t>
      </w:r>
      <w:r w:rsidR="00574641" w:rsidRPr="00161ADE">
        <w:rPr>
          <w:sz w:val="24"/>
          <w:lang w:val="cs-CZ"/>
        </w:rPr>
        <w:t>k jejich čištění?</w:t>
      </w:r>
      <w:r w:rsidR="00161ADE" w:rsidRPr="00161ADE">
        <w:t xml:space="preserve"> </w:t>
      </w:r>
      <w:r w:rsidR="00161ADE" w:rsidRPr="00161ADE">
        <w:rPr>
          <w:sz w:val="24"/>
          <w:lang w:val="cs-CZ"/>
        </w:rPr>
        <w:t xml:space="preserve">Co je metoda </w:t>
      </w:r>
      <w:r w:rsidR="00161ADE" w:rsidRPr="00161ADE">
        <w:rPr>
          <w:rFonts w:hint="eastAsia"/>
          <w:sz w:val="24"/>
          <w:lang w:val="cs-CZ"/>
        </w:rPr>
        <w:t>č</w:t>
      </w:r>
      <w:r w:rsidR="00161ADE" w:rsidRPr="00161ADE">
        <w:rPr>
          <w:sz w:val="24"/>
          <w:lang w:val="cs-CZ"/>
        </w:rPr>
        <w:t>išt</w:t>
      </w:r>
      <w:r w:rsidR="00161ADE" w:rsidRPr="00161ADE">
        <w:rPr>
          <w:rFonts w:hint="eastAsia"/>
          <w:sz w:val="24"/>
          <w:lang w:val="cs-CZ"/>
        </w:rPr>
        <w:t>ě</w:t>
      </w:r>
      <w:r w:rsidR="00161ADE" w:rsidRPr="00161ADE">
        <w:rPr>
          <w:sz w:val="24"/>
          <w:lang w:val="cs-CZ"/>
        </w:rPr>
        <w:t>ní membrán ozna</w:t>
      </w:r>
      <w:r w:rsidR="00161ADE" w:rsidRPr="00161ADE">
        <w:rPr>
          <w:rFonts w:hint="eastAsia"/>
          <w:sz w:val="24"/>
          <w:lang w:val="cs-CZ"/>
        </w:rPr>
        <w:t>č</w:t>
      </w:r>
      <w:r w:rsidR="00161ADE" w:rsidRPr="00161ADE">
        <w:rPr>
          <w:sz w:val="24"/>
          <w:lang w:val="cs-CZ"/>
        </w:rPr>
        <w:t xml:space="preserve">ovaná jako CIP? </w:t>
      </w:r>
    </w:p>
    <w:p w:rsidR="00E31238" w:rsidRPr="000A46C6" w:rsidRDefault="002250A9" w:rsidP="000A46C6">
      <w:pPr>
        <w:pStyle w:val="Odstavecseseznamem"/>
        <w:numPr>
          <w:ilvl w:val="0"/>
          <w:numId w:val="2"/>
        </w:numPr>
        <w:spacing w:after="120"/>
        <w:jc w:val="both"/>
        <w:rPr>
          <w:sz w:val="24"/>
          <w:lang w:val="cs-CZ"/>
        </w:rPr>
      </w:pPr>
      <w:r>
        <w:rPr>
          <w:sz w:val="24"/>
          <w:lang w:val="cs-CZ"/>
        </w:rPr>
        <w:t xml:space="preserve">Jaká je </w:t>
      </w:r>
      <w:r w:rsidR="00161ADE">
        <w:rPr>
          <w:sz w:val="24"/>
          <w:lang w:val="cs-CZ"/>
        </w:rPr>
        <w:t xml:space="preserve">dle vašeho názoru </w:t>
      </w:r>
      <w:r>
        <w:rPr>
          <w:sz w:val="24"/>
          <w:lang w:val="cs-CZ"/>
        </w:rPr>
        <w:t xml:space="preserve">využitelnost </w:t>
      </w:r>
      <w:r w:rsidR="00F237AE">
        <w:rPr>
          <w:sz w:val="24"/>
          <w:lang w:val="cs-CZ"/>
        </w:rPr>
        <w:t xml:space="preserve">popsaných membránových </w:t>
      </w:r>
      <w:r>
        <w:rPr>
          <w:sz w:val="24"/>
          <w:lang w:val="cs-CZ"/>
        </w:rPr>
        <w:t xml:space="preserve">procesů drobnými producenty </w:t>
      </w:r>
      <w:r w:rsidR="00F237AE">
        <w:rPr>
          <w:sz w:val="24"/>
          <w:lang w:val="cs-CZ"/>
        </w:rPr>
        <w:t>moštů a džusů</w:t>
      </w:r>
      <w:r>
        <w:rPr>
          <w:sz w:val="24"/>
          <w:lang w:val="cs-CZ"/>
        </w:rPr>
        <w:t>?</w:t>
      </w:r>
    </w:p>
    <w:p w:rsidR="00540D35" w:rsidRPr="00293F53" w:rsidRDefault="00540D35" w:rsidP="00F76F86">
      <w:pPr>
        <w:spacing w:after="120"/>
        <w:jc w:val="both"/>
        <w:rPr>
          <w:sz w:val="24"/>
          <w:lang w:val="cs-CZ"/>
        </w:rPr>
      </w:pPr>
      <w:r w:rsidRPr="00293F53">
        <w:rPr>
          <w:sz w:val="24"/>
          <w:lang w:val="cs-CZ"/>
        </w:rPr>
        <w:t xml:space="preserve">S ohledem na výše uvedené skutečnosti </w:t>
      </w:r>
      <w:r w:rsidR="00F60292">
        <w:rPr>
          <w:sz w:val="24"/>
          <w:lang w:val="cs-CZ"/>
        </w:rPr>
        <w:t xml:space="preserve">doporučuji bakalářskou </w:t>
      </w:r>
      <w:r w:rsidRPr="00293F53">
        <w:rPr>
          <w:sz w:val="24"/>
          <w:lang w:val="cs-CZ"/>
        </w:rPr>
        <w:t xml:space="preserve">práci </w:t>
      </w:r>
      <w:r w:rsidR="00F237AE">
        <w:rPr>
          <w:sz w:val="24"/>
          <w:lang w:val="cs-CZ"/>
        </w:rPr>
        <w:t xml:space="preserve">Aleksandry </w:t>
      </w:r>
      <w:proofErr w:type="spellStart"/>
      <w:r w:rsidR="00F237AE">
        <w:rPr>
          <w:sz w:val="24"/>
          <w:lang w:val="cs-CZ"/>
        </w:rPr>
        <w:t>Shipilové</w:t>
      </w:r>
      <w:proofErr w:type="spellEnd"/>
      <w:r w:rsidR="00F237AE">
        <w:rPr>
          <w:sz w:val="24"/>
          <w:lang w:val="cs-CZ"/>
        </w:rPr>
        <w:t xml:space="preserve"> </w:t>
      </w:r>
      <w:r w:rsidR="00F60292">
        <w:rPr>
          <w:sz w:val="24"/>
          <w:lang w:val="cs-CZ"/>
        </w:rPr>
        <w:t xml:space="preserve">k obhajobě a hodnotím ji </w:t>
      </w:r>
      <w:r w:rsidR="00F237AE">
        <w:rPr>
          <w:sz w:val="24"/>
          <w:lang w:val="cs-CZ"/>
        </w:rPr>
        <w:t>stupněm</w:t>
      </w:r>
    </w:p>
    <w:p w:rsidR="00540D35" w:rsidRPr="00293F53" w:rsidRDefault="00F237AE" w:rsidP="00F237AE">
      <w:pPr>
        <w:pStyle w:val="Zkladntext"/>
        <w:jc w:val="center"/>
      </w:pPr>
      <w:r>
        <w:rPr>
          <w:rFonts w:ascii="Tms Rmn" w:hAnsi="Tms Rmn"/>
          <w:color w:val="auto"/>
        </w:rPr>
        <w:t>„C“</w:t>
      </w:r>
    </w:p>
    <w:p w:rsidR="00540D35" w:rsidRPr="00293F53" w:rsidRDefault="00540D35" w:rsidP="00540D35">
      <w:pPr>
        <w:pStyle w:val="Zkladntext"/>
        <w:ind w:firstLine="709"/>
        <w:jc w:val="both"/>
      </w:pPr>
    </w:p>
    <w:p w:rsidR="00540D35" w:rsidRPr="00293F53" w:rsidRDefault="00540D35" w:rsidP="00F237AE">
      <w:pPr>
        <w:pStyle w:val="Zkladntext"/>
      </w:pPr>
      <w:r w:rsidRPr="00293F53">
        <w:t xml:space="preserve">V Pardubicích dne </w:t>
      </w:r>
      <w:r w:rsidR="0065214A">
        <w:t>2</w:t>
      </w:r>
      <w:r w:rsidR="007D1A88">
        <w:t>8</w:t>
      </w:r>
      <w:r w:rsidRPr="00293F53">
        <w:t>.</w:t>
      </w:r>
      <w:r w:rsidR="00F60292">
        <w:t xml:space="preserve"> 7</w:t>
      </w:r>
      <w:r w:rsidRPr="00293F53">
        <w:t>.</w:t>
      </w:r>
      <w:r w:rsidR="00F60292">
        <w:t xml:space="preserve"> </w:t>
      </w:r>
      <w:r w:rsidRPr="00293F53">
        <w:t>20</w:t>
      </w:r>
      <w:r w:rsidR="00F237AE">
        <w:t>20</w:t>
      </w:r>
    </w:p>
    <w:p w:rsidR="00540D35" w:rsidRPr="00293F53" w:rsidRDefault="00540D35" w:rsidP="00540D35">
      <w:pPr>
        <w:pStyle w:val="Zkladntext"/>
        <w:ind w:firstLine="709"/>
        <w:jc w:val="right"/>
      </w:pPr>
      <w:r w:rsidRPr="00293F53">
        <w:t>doc. Ing. Jiří Cakl, CSc.</w:t>
      </w:r>
    </w:p>
    <w:sectPr w:rsidR="00540D35" w:rsidRPr="00293F53" w:rsidSect="00F60292">
      <w:pgSz w:w="11907" w:h="16840"/>
      <w:pgMar w:top="1418" w:right="1418" w:bottom="1418" w:left="1418" w:header="708" w:footer="708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33B14"/>
    <w:multiLevelType w:val="hybridMultilevel"/>
    <w:tmpl w:val="5998909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2C1927"/>
    <w:multiLevelType w:val="hybridMultilevel"/>
    <w:tmpl w:val="5B1E0C2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5D70EE"/>
    <w:multiLevelType w:val="singleLevel"/>
    <w:tmpl w:val="5A4692E6"/>
    <w:lvl w:ilvl="0">
      <w:start w:val="1"/>
      <w:numFmt w:val="decimal"/>
      <w:lvlText w:val="%1."/>
      <w:legacy w:legacy="1" w:legacySpace="0" w:legacyIndent="283"/>
      <w:lvlJc w:val="left"/>
      <w:pPr>
        <w:ind w:left="991" w:hanging="283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0D35"/>
    <w:rsid w:val="00017459"/>
    <w:rsid w:val="000A46C6"/>
    <w:rsid w:val="000F4EC9"/>
    <w:rsid w:val="00161ADE"/>
    <w:rsid w:val="00163831"/>
    <w:rsid w:val="001C2EFD"/>
    <w:rsid w:val="002250A9"/>
    <w:rsid w:val="00273166"/>
    <w:rsid w:val="002B4F0A"/>
    <w:rsid w:val="00313D23"/>
    <w:rsid w:val="003171CB"/>
    <w:rsid w:val="00321CD1"/>
    <w:rsid w:val="00511C7F"/>
    <w:rsid w:val="00540D35"/>
    <w:rsid w:val="00573D2A"/>
    <w:rsid w:val="00574641"/>
    <w:rsid w:val="00582CEB"/>
    <w:rsid w:val="0065214A"/>
    <w:rsid w:val="006B2492"/>
    <w:rsid w:val="00722070"/>
    <w:rsid w:val="00743714"/>
    <w:rsid w:val="00765EBC"/>
    <w:rsid w:val="00767ABE"/>
    <w:rsid w:val="00790F5F"/>
    <w:rsid w:val="007D1A88"/>
    <w:rsid w:val="007F0E83"/>
    <w:rsid w:val="008270C0"/>
    <w:rsid w:val="0087675E"/>
    <w:rsid w:val="008A15B4"/>
    <w:rsid w:val="008E4FA7"/>
    <w:rsid w:val="00931B85"/>
    <w:rsid w:val="009875F6"/>
    <w:rsid w:val="009A2228"/>
    <w:rsid w:val="009C4E46"/>
    <w:rsid w:val="009E0845"/>
    <w:rsid w:val="00A37241"/>
    <w:rsid w:val="00A628A0"/>
    <w:rsid w:val="00A83D0D"/>
    <w:rsid w:val="00AB4D17"/>
    <w:rsid w:val="00AD71E6"/>
    <w:rsid w:val="00AE7834"/>
    <w:rsid w:val="00B2455F"/>
    <w:rsid w:val="00C13A71"/>
    <w:rsid w:val="00CB11F6"/>
    <w:rsid w:val="00CB239E"/>
    <w:rsid w:val="00D31721"/>
    <w:rsid w:val="00E11806"/>
    <w:rsid w:val="00E31238"/>
    <w:rsid w:val="00E67A6B"/>
    <w:rsid w:val="00EB4DA1"/>
    <w:rsid w:val="00EE57A5"/>
    <w:rsid w:val="00F237AE"/>
    <w:rsid w:val="00F60292"/>
    <w:rsid w:val="00F76F86"/>
    <w:rsid w:val="00F86313"/>
    <w:rsid w:val="00FA04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2CE1D1"/>
  <w15:docId w15:val="{4ED5CC79-73AE-4CE0-BCD9-E99B7C3504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40D35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ms Rmn" w:eastAsia="Times New Roman" w:hAnsi="Tms Rmn" w:cs="Times New Roman"/>
      <w:sz w:val="20"/>
      <w:szCs w:val="20"/>
      <w:lang w:val="en-GB" w:eastAsia="cs-CZ"/>
    </w:rPr>
  </w:style>
  <w:style w:type="paragraph" w:styleId="Nadpis1">
    <w:name w:val="heading 1"/>
    <w:basedOn w:val="Normln"/>
    <w:next w:val="Normln"/>
    <w:link w:val="Nadpis1Char"/>
    <w:qFormat/>
    <w:rsid w:val="00540D35"/>
    <w:pPr>
      <w:keepNext/>
      <w:overflowPunct/>
      <w:autoSpaceDE/>
      <w:autoSpaceDN/>
      <w:adjustRightInd/>
      <w:spacing w:line="360" w:lineRule="auto"/>
      <w:ind w:firstLine="709"/>
      <w:textAlignment w:val="auto"/>
      <w:outlineLvl w:val="0"/>
    </w:pPr>
    <w:rPr>
      <w:rFonts w:ascii="Times New Roman" w:hAnsi="Times New Roman"/>
      <w:sz w:val="32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540D35"/>
    <w:rPr>
      <w:rFonts w:ascii="Times New Roman" w:eastAsia="Times New Roman" w:hAnsi="Times New Roman" w:cs="Times New Roman"/>
      <w:sz w:val="32"/>
      <w:szCs w:val="20"/>
      <w:lang w:eastAsia="cs-CZ"/>
    </w:rPr>
  </w:style>
  <w:style w:type="paragraph" w:styleId="Zkladntext">
    <w:name w:val="Body Text"/>
    <w:basedOn w:val="Normln"/>
    <w:link w:val="ZkladntextChar"/>
    <w:rsid w:val="00540D35"/>
    <w:rPr>
      <w:rFonts w:ascii="Times New Roman" w:hAnsi="Times New Roman"/>
      <w:color w:val="000000"/>
      <w:sz w:val="24"/>
      <w:lang w:val="cs-CZ"/>
    </w:rPr>
  </w:style>
  <w:style w:type="character" w:customStyle="1" w:styleId="ZkladntextChar">
    <w:name w:val="Základní text Char"/>
    <w:basedOn w:val="Standardnpsmoodstavce"/>
    <w:link w:val="Zkladntext"/>
    <w:rsid w:val="00540D35"/>
    <w:rPr>
      <w:rFonts w:ascii="Times New Roman" w:eastAsia="Times New Roman" w:hAnsi="Times New Roman" w:cs="Times New Roman"/>
      <w:color w:val="000000"/>
      <w:sz w:val="24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E31238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C4E4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C4E46"/>
    <w:rPr>
      <w:rFonts w:ascii="Tahoma" w:eastAsia="Times New Roman" w:hAnsi="Tahoma" w:cs="Tahoma"/>
      <w:sz w:val="16"/>
      <w:szCs w:val="16"/>
      <w:lang w:val="en-GB" w:eastAsia="cs-CZ"/>
    </w:rPr>
  </w:style>
  <w:style w:type="paragraph" w:customStyle="1" w:styleId="Default">
    <w:name w:val="Default"/>
    <w:rsid w:val="00321C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414</Words>
  <Characters>2449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Cakl Jiri</cp:lastModifiedBy>
  <cp:revision>3</cp:revision>
  <cp:lastPrinted>2013-07-19T11:39:00Z</cp:lastPrinted>
  <dcterms:created xsi:type="dcterms:W3CDTF">2020-07-28T13:12:00Z</dcterms:created>
  <dcterms:modified xsi:type="dcterms:W3CDTF">2020-07-28T14:05:00Z</dcterms:modified>
</cp:coreProperties>
</file>