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F0DDA" w:rsidRDefault="007F0DDA">
      <w:pPr>
        <w:pBdr>
          <w:bottom w:val="single" w:sz="6" w:space="1" w:color="auto"/>
        </w:pBdr>
        <w:spacing w:before="60"/>
        <w:jc w:val="center"/>
        <w:rPr>
          <w:rFonts w:cs="Times New Roman"/>
          <w:sz w:val="28"/>
          <w:szCs w:val="28"/>
        </w:rPr>
      </w:pPr>
      <w:r>
        <w:rPr>
          <w:rFonts w:cs="Times New Roman"/>
          <w:sz w:val="28"/>
          <w:szCs w:val="28"/>
        </w:rPr>
        <w:t>UNIVERZITA PARDUBICE</w:t>
      </w:r>
    </w:p>
    <w:p w:rsidR="007F0DDA" w:rsidRDefault="007F0DDA">
      <w:pPr>
        <w:pBdr>
          <w:bottom w:val="single" w:sz="6" w:space="1" w:color="auto"/>
        </w:pBdr>
        <w:spacing w:before="60"/>
        <w:jc w:val="center"/>
        <w:rPr>
          <w:rFonts w:cs="Times New Roman"/>
          <w:sz w:val="28"/>
          <w:szCs w:val="28"/>
        </w:rPr>
      </w:pPr>
      <w:r>
        <w:rPr>
          <w:rFonts w:cs="Times New Roman"/>
          <w:sz w:val="28"/>
          <w:szCs w:val="28"/>
        </w:rPr>
        <w:t>Fakulta filozofická</w:t>
      </w:r>
    </w:p>
    <w:p w:rsidR="007F0DDA" w:rsidRDefault="007F0DDA">
      <w:pPr>
        <w:pBdr>
          <w:bottom w:val="single" w:sz="6" w:space="1" w:color="auto"/>
        </w:pBdr>
        <w:spacing w:before="60"/>
        <w:jc w:val="center"/>
        <w:rPr>
          <w:rFonts w:cs="Times New Roman"/>
          <w:b/>
          <w:bCs/>
          <w:i/>
          <w:iCs/>
          <w:sz w:val="32"/>
          <w:szCs w:val="32"/>
        </w:rPr>
      </w:pPr>
      <w:r>
        <w:rPr>
          <w:rFonts w:cs="Times New Roman"/>
          <w:b/>
          <w:bCs/>
          <w:i/>
          <w:iCs/>
          <w:sz w:val="32"/>
          <w:szCs w:val="32"/>
        </w:rPr>
        <w:t>Posudek vedoucího diplomové práce</w:t>
      </w:r>
    </w:p>
    <w:p w:rsidR="007F0DDA" w:rsidRDefault="007F0DDA">
      <w:pPr>
        <w:spacing w:before="60"/>
        <w:jc w:val="both"/>
        <w:rPr>
          <w:rFonts w:cs="Times New Roman"/>
          <w:b/>
          <w:bCs/>
        </w:rPr>
      </w:pPr>
    </w:p>
    <w:p w:rsidR="007F0DDA" w:rsidRDefault="007F0DDA">
      <w:pPr>
        <w:spacing w:before="60"/>
        <w:jc w:val="both"/>
        <w:rPr>
          <w:rFonts w:cs="Times New Roman"/>
          <w:b/>
          <w:bCs/>
        </w:rPr>
      </w:pPr>
      <w:r>
        <w:rPr>
          <w:rFonts w:cs="Times New Roman"/>
          <w:b/>
          <w:bCs/>
        </w:rPr>
        <w:t>Autor práce:</w:t>
      </w:r>
      <w:r>
        <w:rPr>
          <w:rFonts w:cs="Times New Roman"/>
          <w:b/>
          <w:bCs/>
        </w:rPr>
        <w:tab/>
      </w:r>
      <w:r>
        <w:rPr>
          <w:rFonts w:cs="Times New Roman"/>
          <w:b/>
          <w:bCs/>
        </w:rPr>
        <w:tab/>
      </w:r>
      <w:r>
        <w:rPr>
          <w:rFonts w:cs="Times New Roman"/>
          <w:b/>
          <w:bCs/>
        </w:rPr>
        <w:tab/>
      </w:r>
      <w:r>
        <w:rPr>
          <w:rFonts w:cs="Times New Roman"/>
        </w:rPr>
        <w:t>Bc. Petra Fischerová</w:t>
      </w:r>
    </w:p>
    <w:p w:rsidR="007F0DDA" w:rsidRDefault="007F0DDA">
      <w:pPr>
        <w:pStyle w:val="Default"/>
        <w:rPr>
          <w:rFonts w:cs="Times New Roman"/>
        </w:rPr>
      </w:pPr>
      <w:r>
        <w:rPr>
          <w:rFonts w:cs="Times New Roman"/>
          <w:b/>
          <w:bCs/>
        </w:rPr>
        <w:t>Název práce:</w:t>
      </w:r>
      <w:r>
        <w:rPr>
          <w:rFonts w:cs="Times New Roman"/>
          <w:b/>
          <w:bCs/>
        </w:rPr>
        <w:tab/>
      </w:r>
      <w:r>
        <w:rPr>
          <w:rFonts w:cs="Times New Roman"/>
          <w:b/>
          <w:bCs/>
        </w:rPr>
        <w:tab/>
      </w:r>
      <w:r>
        <w:rPr>
          <w:rFonts w:cs="Times New Roman"/>
          <w:b/>
          <w:bCs/>
        </w:rPr>
        <w:tab/>
      </w:r>
      <w:r>
        <w:rPr>
          <w:rFonts w:cs="Times New Roman"/>
        </w:rPr>
        <w:t>Postoje společnosti k osobám propuštěným z výkonu trestu</w:t>
      </w:r>
    </w:p>
    <w:p w:rsidR="007F0DDA" w:rsidRDefault="007F0DDA">
      <w:pPr>
        <w:spacing w:before="60"/>
        <w:jc w:val="both"/>
        <w:rPr>
          <w:rFonts w:cs="Times New Roman"/>
        </w:rPr>
      </w:pPr>
      <w:r>
        <w:rPr>
          <w:rFonts w:cs="Times New Roman"/>
          <w:b/>
          <w:bCs/>
        </w:rPr>
        <w:t>Vedoucí práce:</w:t>
      </w:r>
      <w:r>
        <w:rPr>
          <w:rFonts w:cs="Times New Roman"/>
          <w:b/>
          <w:bCs/>
        </w:rPr>
        <w:tab/>
      </w:r>
      <w:r>
        <w:rPr>
          <w:rFonts w:cs="Times New Roman"/>
          <w:b/>
          <w:bCs/>
        </w:rPr>
        <w:tab/>
      </w:r>
      <w:r>
        <w:rPr>
          <w:rFonts w:cs="Times New Roman"/>
        </w:rPr>
        <w:t>doc. PhDr. Albín Škoviera, PhD.</w:t>
      </w:r>
    </w:p>
    <w:p w:rsidR="007F0DDA" w:rsidRDefault="007F0DDA">
      <w:pPr>
        <w:spacing w:before="60"/>
        <w:jc w:val="both"/>
        <w:rPr>
          <w:rFonts w:cs="Times New Roman"/>
          <w:b/>
          <w:bCs/>
        </w:rPr>
      </w:pPr>
      <w:r>
        <w:rPr>
          <w:rFonts w:cs="Times New Roman"/>
          <w:b/>
          <w:bCs/>
        </w:rPr>
        <w:t>Studijní program:</w:t>
      </w:r>
      <w:r>
        <w:rPr>
          <w:rFonts w:cs="Times New Roman"/>
          <w:b/>
          <w:bCs/>
        </w:rPr>
        <w:tab/>
      </w:r>
      <w:r>
        <w:rPr>
          <w:rFonts w:cs="Times New Roman"/>
          <w:b/>
          <w:bCs/>
        </w:rPr>
        <w:tab/>
      </w:r>
      <w:r>
        <w:rPr>
          <w:rFonts w:cs="Times New Roman"/>
        </w:rPr>
        <w:t>Specializace v pedagogice – N 7507</w:t>
      </w:r>
    </w:p>
    <w:p w:rsidR="007F0DDA" w:rsidRDefault="007F0DDA">
      <w:pPr>
        <w:spacing w:before="60"/>
        <w:jc w:val="both"/>
        <w:rPr>
          <w:rFonts w:cs="Times New Roman"/>
        </w:rPr>
      </w:pPr>
      <w:r>
        <w:rPr>
          <w:rFonts w:cs="Times New Roman"/>
          <w:b/>
          <w:bCs/>
        </w:rPr>
        <w:t>Studijní obor:</w:t>
      </w:r>
      <w:r>
        <w:rPr>
          <w:rFonts w:cs="Times New Roman"/>
          <w:b/>
          <w:bCs/>
        </w:rPr>
        <w:tab/>
      </w:r>
      <w:r>
        <w:rPr>
          <w:rFonts w:cs="Times New Roman"/>
          <w:b/>
          <w:bCs/>
        </w:rPr>
        <w:tab/>
      </w:r>
      <w:r>
        <w:rPr>
          <w:rFonts w:cs="Times New Roman"/>
        </w:rPr>
        <w:t>Resocializační pedagogika – 7507T086</w:t>
      </w:r>
    </w:p>
    <w:p w:rsidR="007F0DDA" w:rsidRDefault="007F0DDA">
      <w:pPr>
        <w:spacing w:before="60"/>
        <w:jc w:val="both"/>
        <w:rPr>
          <w:rFonts w:cs="Times New Roman"/>
        </w:rPr>
      </w:pPr>
      <w:r>
        <w:rPr>
          <w:rFonts w:cs="Times New Roman"/>
          <w:b/>
          <w:bCs/>
        </w:rPr>
        <w:t>Rok ukončení studia:</w:t>
      </w:r>
      <w:r>
        <w:rPr>
          <w:rFonts w:cs="Times New Roman"/>
          <w:b/>
          <w:bCs/>
        </w:rPr>
        <w:tab/>
      </w:r>
      <w:r>
        <w:rPr>
          <w:rFonts w:cs="Times New Roman"/>
        </w:rPr>
        <w:t>2018</w:t>
      </w:r>
    </w:p>
    <w:p w:rsidR="007F0DDA" w:rsidRDefault="007F0DDA">
      <w:pPr>
        <w:spacing w:before="60"/>
        <w:jc w:val="both"/>
        <w:rPr>
          <w:rFonts w:cs="Times New Roman"/>
        </w:rPr>
      </w:pPr>
    </w:p>
    <w:p w:rsidR="007F0DDA" w:rsidRDefault="007F0DDA">
      <w:pPr>
        <w:spacing w:before="60"/>
        <w:jc w:val="both"/>
        <w:rPr>
          <w:rFonts w:cs="Times New Roman"/>
          <w:b/>
          <w:bCs/>
        </w:rPr>
      </w:pPr>
    </w:p>
    <w:tbl>
      <w:tblPr>
        <w:tblpPr w:leftFromText="141" w:rightFromText="141" w:vertAnchor="text" w:horzAnchor="margin" w:tblpY="63"/>
        <w:tblW w:w="960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tblPr>
      <w:tblGrid>
        <w:gridCol w:w="8188"/>
        <w:gridCol w:w="1418"/>
      </w:tblGrid>
      <w:tr w:rsidR="007F0DDA">
        <w:trPr>
          <w:trHeight w:val="739"/>
        </w:trPr>
        <w:tc>
          <w:tcPr>
            <w:tcW w:w="8188" w:type="dxa"/>
            <w:tcBorders>
              <w:top w:val="double" w:sz="4" w:space="0" w:color="auto"/>
              <w:bottom w:val="double" w:sz="4" w:space="0" w:color="auto"/>
            </w:tcBorders>
            <w:vAlign w:val="center"/>
          </w:tcPr>
          <w:p w:rsidR="007F0DDA" w:rsidRDefault="007F0DDA">
            <w:pPr>
              <w:jc w:val="center"/>
              <w:rPr>
                <w:rFonts w:cs="Times New Roman"/>
                <w:b/>
                <w:bCs/>
              </w:rPr>
            </w:pPr>
            <w:r>
              <w:rPr>
                <w:rFonts w:cs="Times New Roman"/>
                <w:b/>
                <w:bCs/>
                <w:sz w:val="22"/>
                <w:szCs w:val="22"/>
              </w:rPr>
              <w:t>Hodnocení diplomové práce</w:t>
            </w:r>
          </w:p>
        </w:tc>
        <w:tc>
          <w:tcPr>
            <w:tcW w:w="1418" w:type="dxa"/>
            <w:tcBorders>
              <w:top w:val="double" w:sz="4" w:space="0" w:color="auto"/>
              <w:bottom w:val="double" w:sz="4" w:space="0" w:color="auto"/>
            </w:tcBorders>
            <w:vAlign w:val="center"/>
          </w:tcPr>
          <w:p w:rsidR="007F0DDA" w:rsidRDefault="007F0DDA">
            <w:pPr>
              <w:jc w:val="center"/>
              <w:rPr>
                <w:rFonts w:cs="Times New Roman"/>
                <w:b/>
                <w:bCs/>
              </w:rPr>
            </w:pPr>
            <w:r>
              <w:rPr>
                <w:rFonts w:cs="Times New Roman"/>
                <w:b/>
                <w:bCs/>
                <w:sz w:val="22"/>
                <w:szCs w:val="22"/>
              </w:rPr>
              <w:t>Hodnocení známkou</w:t>
            </w:r>
          </w:p>
          <w:p w:rsidR="007F0DDA" w:rsidRDefault="007F0DDA">
            <w:pPr>
              <w:jc w:val="center"/>
              <w:rPr>
                <w:rFonts w:cs="Times New Roman"/>
                <w:b/>
                <w:bCs/>
              </w:rPr>
            </w:pPr>
            <w:r>
              <w:rPr>
                <w:rFonts w:cs="Times New Roman"/>
                <w:b/>
                <w:bCs/>
                <w:sz w:val="22"/>
                <w:szCs w:val="22"/>
              </w:rPr>
              <w:t>1 - 2 - 3 – 4</w:t>
            </w:r>
          </w:p>
        </w:tc>
      </w:tr>
      <w:tr w:rsidR="007F0DDA">
        <w:trPr>
          <w:trHeight w:val="400"/>
        </w:trPr>
        <w:tc>
          <w:tcPr>
            <w:tcW w:w="8188" w:type="dxa"/>
            <w:tcBorders>
              <w:top w:val="double" w:sz="4" w:space="0" w:color="auto"/>
            </w:tcBorders>
            <w:vAlign w:val="center"/>
          </w:tcPr>
          <w:p w:rsidR="007F0DDA" w:rsidRDefault="007F0DDA">
            <w:pPr>
              <w:jc w:val="center"/>
              <w:rPr>
                <w:rFonts w:cs="Times New Roman"/>
                <w:b/>
                <w:bCs/>
              </w:rPr>
            </w:pPr>
            <w:r>
              <w:rPr>
                <w:rFonts w:cs="Times New Roman"/>
                <w:b/>
                <w:bCs/>
                <w:sz w:val="22"/>
                <w:szCs w:val="22"/>
              </w:rPr>
              <w:t>Obsah práce a její charakteristika</w:t>
            </w:r>
          </w:p>
        </w:tc>
        <w:tc>
          <w:tcPr>
            <w:tcW w:w="1418" w:type="dxa"/>
            <w:tcBorders>
              <w:top w:val="double" w:sz="4" w:space="0" w:color="auto"/>
            </w:tcBorders>
            <w:vAlign w:val="center"/>
          </w:tcPr>
          <w:p w:rsidR="007F0DDA" w:rsidRDefault="007F0DDA">
            <w:pPr>
              <w:jc w:val="center"/>
              <w:rPr>
                <w:rFonts w:cs="Times New Roman"/>
                <w:b/>
                <w:bCs/>
              </w:rPr>
            </w:pPr>
          </w:p>
        </w:tc>
      </w:tr>
      <w:tr w:rsidR="007F0DDA">
        <w:trPr>
          <w:trHeight w:val="400"/>
        </w:trPr>
        <w:tc>
          <w:tcPr>
            <w:tcW w:w="8188" w:type="dxa"/>
            <w:vAlign w:val="center"/>
          </w:tcPr>
          <w:p w:rsidR="007F0DDA" w:rsidRDefault="007F0DDA">
            <w:pPr>
              <w:rPr>
                <w:rFonts w:cs="Times New Roman"/>
                <w:highlight w:val="yellow"/>
              </w:rPr>
            </w:pPr>
            <w:r>
              <w:rPr>
                <w:rFonts w:cs="Times New Roman"/>
                <w:sz w:val="22"/>
                <w:szCs w:val="22"/>
              </w:rPr>
              <w:t>Vymezení cíle a jeho naplnění</w:t>
            </w:r>
          </w:p>
        </w:tc>
        <w:tc>
          <w:tcPr>
            <w:tcW w:w="1418" w:type="dxa"/>
            <w:vAlign w:val="center"/>
          </w:tcPr>
          <w:p w:rsidR="007F0DDA" w:rsidRDefault="007F0DDA">
            <w:pPr>
              <w:jc w:val="center"/>
              <w:rPr>
                <w:rFonts w:cs="Times New Roman"/>
                <w:b/>
                <w:bCs/>
              </w:rPr>
            </w:pPr>
            <w:r>
              <w:rPr>
                <w:rFonts w:cs="Times New Roman"/>
                <w:b/>
                <w:bCs/>
                <w:sz w:val="22"/>
                <w:szCs w:val="22"/>
              </w:rPr>
              <w:t>1</w:t>
            </w:r>
          </w:p>
        </w:tc>
      </w:tr>
      <w:tr w:rsidR="007F0DDA">
        <w:trPr>
          <w:trHeight w:val="400"/>
        </w:trPr>
        <w:tc>
          <w:tcPr>
            <w:tcW w:w="8188" w:type="dxa"/>
            <w:vAlign w:val="center"/>
          </w:tcPr>
          <w:p w:rsidR="007F0DDA" w:rsidRDefault="007F0DDA">
            <w:pPr>
              <w:rPr>
                <w:rFonts w:cs="Times New Roman"/>
              </w:rPr>
            </w:pPr>
            <w:r>
              <w:rPr>
                <w:rFonts w:cs="Times New Roman"/>
                <w:sz w:val="22"/>
                <w:szCs w:val="22"/>
              </w:rPr>
              <w:t>Odborná úroveň zpracování tématu</w:t>
            </w:r>
          </w:p>
        </w:tc>
        <w:tc>
          <w:tcPr>
            <w:tcW w:w="1418" w:type="dxa"/>
            <w:vAlign w:val="center"/>
          </w:tcPr>
          <w:p w:rsidR="007F0DDA" w:rsidRDefault="007F0DDA">
            <w:pPr>
              <w:jc w:val="center"/>
              <w:rPr>
                <w:rFonts w:cs="Times New Roman"/>
                <w:b/>
                <w:bCs/>
              </w:rPr>
            </w:pPr>
            <w:r>
              <w:rPr>
                <w:rFonts w:cs="Times New Roman"/>
                <w:b/>
                <w:bCs/>
                <w:sz w:val="22"/>
                <w:szCs w:val="22"/>
              </w:rPr>
              <w:t>1</w:t>
            </w:r>
          </w:p>
        </w:tc>
      </w:tr>
      <w:tr w:rsidR="007F0DDA">
        <w:trPr>
          <w:trHeight w:val="400"/>
        </w:trPr>
        <w:tc>
          <w:tcPr>
            <w:tcW w:w="8188" w:type="dxa"/>
            <w:vAlign w:val="center"/>
          </w:tcPr>
          <w:p w:rsidR="007F0DDA" w:rsidRDefault="007F0DDA">
            <w:pPr>
              <w:rPr>
                <w:rFonts w:cs="Times New Roman"/>
              </w:rPr>
            </w:pPr>
            <w:r>
              <w:rPr>
                <w:rFonts w:cs="Times New Roman"/>
                <w:sz w:val="22"/>
                <w:szCs w:val="22"/>
              </w:rPr>
              <w:t>Kvalita a aktuálnost teoretických poznatků.</w:t>
            </w:r>
          </w:p>
          <w:p w:rsidR="007F0DDA" w:rsidRDefault="007F0DDA">
            <w:pPr>
              <w:rPr>
                <w:rFonts w:cs="Times New Roman"/>
              </w:rPr>
            </w:pPr>
            <w:r>
              <w:rPr>
                <w:rFonts w:cs="Times New Roman"/>
                <w:sz w:val="22"/>
                <w:szCs w:val="22"/>
              </w:rPr>
              <w:t>Bylo by vhodné zmínit i důležitost toho, jaký diskurz převládá v médiích ve vztahu k návratu osob po výkonu trestu do společnosti.</w:t>
            </w:r>
          </w:p>
        </w:tc>
        <w:tc>
          <w:tcPr>
            <w:tcW w:w="1418" w:type="dxa"/>
            <w:vAlign w:val="center"/>
          </w:tcPr>
          <w:p w:rsidR="007F0DDA" w:rsidRDefault="007F0DDA">
            <w:pPr>
              <w:jc w:val="center"/>
              <w:rPr>
                <w:rFonts w:cs="Times New Roman"/>
                <w:b/>
                <w:bCs/>
              </w:rPr>
            </w:pPr>
            <w:r>
              <w:rPr>
                <w:rFonts w:cs="Times New Roman"/>
                <w:b/>
                <w:bCs/>
                <w:sz w:val="22"/>
                <w:szCs w:val="22"/>
              </w:rPr>
              <w:t>1-</w:t>
            </w:r>
          </w:p>
        </w:tc>
      </w:tr>
      <w:tr w:rsidR="007F0DDA">
        <w:trPr>
          <w:trHeight w:val="400"/>
        </w:trPr>
        <w:tc>
          <w:tcPr>
            <w:tcW w:w="8188" w:type="dxa"/>
            <w:vAlign w:val="center"/>
          </w:tcPr>
          <w:p w:rsidR="007F0DDA" w:rsidRDefault="007F0DDA">
            <w:pPr>
              <w:jc w:val="both"/>
              <w:rPr>
                <w:rFonts w:cs="Times New Roman"/>
              </w:rPr>
            </w:pPr>
            <w:r>
              <w:rPr>
                <w:rFonts w:cs="Times New Roman"/>
                <w:sz w:val="22"/>
                <w:szCs w:val="22"/>
              </w:rPr>
              <w:t>Adekvátnost použitých metod, způsob jejich použití</w:t>
            </w:r>
          </w:p>
          <w:p w:rsidR="007F0DDA" w:rsidRDefault="007F0DDA">
            <w:pPr>
              <w:pStyle w:val="Default"/>
              <w:rPr>
                <w:rFonts w:cs="Times New Roman"/>
                <w:sz w:val="23"/>
                <w:szCs w:val="23"/>
              </w:rPr>
            </w:pPr>
            <w:r>
              <w:rPr>
                <w:rFonts w:cs="Times New Roman"/>
                <w:sz w:val="22"/>
                <w:szCs w:val="22"/>
              </w:rPr>
              <w:t xml:space="preserve">Dle mého názoru je věkový i profesní rozdíl výzkumné vzorky příliš velký, za relevantnější bych považoval spíše větší intenzitu, než extenzitu.  Jisté výhrady mám i k sugestibilitě některých otázek v dotazníku. Např. </w:t>
            </w:r>
            <w:r>
              <w:rPr>
                <w:rFonts w:cs="Times New Roman"/>
                <w:sz w:val="23"/>
                <w:szCs w:val="23"/>
              </w:rPr>
              <w:t>Cítíte předsudky vůči těmto osobám?</w:t>
            </w:r>
          </w:p>
          <w:p w:rsidR="007F0DDA" w:rsidRDefault="007F0DDA">
            <w:pPr>
              <w:jc w:val="both"/>
              <w:rPr>
                <w:rFonts w:cs="Times New Roman"/>
              </w:rPr>
            </w:pPr>
          </w:p>
        </w:tc>
        <w:tc>
          <w:tcPr>
            <w:tcW w:w="1418" w:type="dxa"/>
            <w:vAlign w:val="center"/>
          </w:tcPr>
          <w:p w:rsidR="007F0DDA" w:rsidRDefault="007F0DDA">
            <w:pPr>
              <w:spacing w:before="100" w:beforeAutospacing="1" w:after="100" w:afterAutospacing="1"/>
              <w:jc w:val="center"/>
              <w:rPr>
                <w:rFonts w:cs="Times New Roman"/>
                <w:b/>
                <w:bCs/>
              </w:rPr>
            </w:pPr>
            <w:r>
              <w:rPr>
                <w:rFonts w:cs="Times New Roman"/>
                <w:b/>
                <w:bCs/>
                <w:sz w:val="22"/>
                <w:szCs w:val="22"/>
              </w:rPr>
              <w:t>1-</w:t>
            </w:r>
          </w:p>
        </w:tc>
      </w:tr>
      <w:tr w:rsidR="007F0DDA">
        <w:trPr>
          <w:trHeight w:val="400"/>
        </w:trPr>
        <w:tc>
          <w:tcPr>
            <w:tcW w:w="8188" w:type="dxa"/>
            <w:vAlign w:val="center"/>
          </w:tcPr>
          <w:p w:rsidR="007F0DDA" w:rsidRDefault="007F0DDA">
            <w:pPr>
              <w:rPr>
                <w:rFonts w:cs="Times New Roman"/>
              </w:rPr>
            </w:pPr>
            <w:r>
              <w:rPr>
                <w:rFonts w:cs="Times New Roman"/>
                <w:sz w:val="22"/>
                <w:szCs w:val="22"/>
              </w:rPr>
              <w:t xml:space="preserve">Zvládnutí metodologie vědeckého výzkumu.  </w:t>
            </w:r>
            <w:r>
              <w:rPr>
                <w:rFonts w:cs="Times New Roman"/>
                <w:sz w:val="22"/>
                <w:szCs w:val="22"/>
              </w:rPr>
              <w:br/>
              <w:t xml:space="preserve">Deskriptivní výzkum doplněný a obohacený o pět hypotéz je dobře postavený.                                                                   </w:t>
            </w:r>
          </w:p>
        </w:tc>
        <w:tc>
          <w:tcPr>
            <w:tcW w:w="1418" w:type="dxa"/>
            <w:vAlign w:val="center"/>
          </w:tcPr>
          <w:p w:rsidR="007F0DDA" w:rsidRDefault="007F0DDA">
            <w:pPr>
              <w:spacing w:before="100" w:beforeAutospacing="1" w:after="100" w:afterAutospacing="1"/>
              <w:jc w:val="center"/>
              <w:rPr>
                <w:rFonts w:cs="Times New Roman"/>
                <w:b/>
                <w:bCs/>
              </w:rPr>
            </w:pPr>
            <w:r>
              <w:rPr>
                <w:rFonts w:cs="Times New Roman"/>
                <w:b/>
                <w:bCs/>
                <w:sz w:val="22"/>
                <w:szCs w:val="22"/>
              </w:rPr>
              <w:t>1</w:t>
            </w:r>
          </w:p>
        </w:tc>
      </w:tr>
      <w:tr w:rsidR="007F0DDA">
        <w:trPr>
          <w:trHeight w:val="400"/>
        </w:trPr>
        <w:tc>
          <w:tcPr>
            <w:tcW w:w="8188" w:type="dxa"/>
            <w:vAlign w:val="center"/>
          </w:tcPr>
          <w:p w:rsidR="007F0DDA" w:rsidRDefault="007F0DDA">
            <w:pPr>
              <w:spacing w:before="100" w:beforeAutospacing="1" w:after="100" w:afterAutospacing="1"/>
              <w:rPr>
                <w:rFonts w:cs="Times New Roman"/>
              </w:rPr>
            </w:pPr>
            <w:r>
              <w:rPr>
                <w:rFonts w:cs="Times New Roman"/>
                <w:sz w:val="22"/>
                <w:szCs w:val="22"/>
              </w:rPr>
              <w:t>Logická stavba a členění práce (srozumitelnost)</w:t>
            </w:r>
          </w:p>
        </w:tc>
        <w:tc>
          <w:tcPr>
            <w:tcW w:w="1418" w:type="dxa"/>
            <w:vAlign w:val="center"/>
          </w:tcPr>
          <w:p w:rsidR="007F0DDA" w:rsidRDefault="007F0DDA">
            <w:pPr>
              <w:spacing w:before="100" w:beforeAutospacing="1" w:after="100" w:afterAutospacing="1"/>
              <w:jc w:val="center"/>
              <w:rPr>
                <w:rFonts w:cs="Times New Roman"/>
                <w:b/>
                <w:bCs/>
              </w:rPr>
            </w:pPr>
            <w:r>
              <w:rPr>
                <w:rFonts w:cs="Times New Roman"/>
                <w:b/>
                <w:bCs/>
                <w:sz w:val="22"/>
                <w:szCs w:val="22"/>
              </w:rPr>
              <w:t>1</w:t>
            </w:r>
          </w:p>
        </w:tc>
      </w:tr>
      <w:tr w:rsidR="007F0DDA">
        <w:trPr>
          <w:trHeight w:val="400"/>
        </w:trPr>
        <w:tc>
          <w:tcPr>
            <w:tcW w:w="8188" w:type="dxa"/>
            <w:vAlign w:val="center"/>
          </w:tcPr>
          <w:p w:rsidR="007F0DDA" w:rsidRDefault="007F0DDA">
            <w:pPr>
              <w:jc w:val="both"/>
              <w:rPr>
                <w:rFonts w:cs="Times New Roman"/>
              </w:rPr>
            </w:pPr>
            <w:r>
              <w:rPr>
                <w:rFonts w:cs="Times New Roman"/>
                <w:sz w:val="22"/>
                <w:szCs w:val="22"/>
              </w:rPr>
              <w:t xml:space="preserve">Stanovení výzkumného problému, formulace hypotéz a jejich ověření </w:t>
            </w:r>
          </w:p>
          <w:p w:rsidR="007F0DDA" w:rsidRDefault="007F0DDA">
            <w:pPr>
              <w:jc w:val="both"/>
              <w:rPr>
                <w:rFonts w:cs="Times New Roman"/>
              </w:rPr>
            </w:pPr>
            <w:r>
              <w:rPr>
                <w:rFonts w:cs="Times New Roman"/>
                <w:sz w:val="22"/>
                <w:szCs w:val="22"/>
              </w:rPr>
              <w:t xml:space="preserve">Moje přesvědčení je, že smyslem vědecké hypotézy je, abychom zjistili, zda je nebo není mezi dvěma závislými proměnnými signifikantní rozdíl. Znamená to, že výchozí hypotézu nemohu dost dobře formulovat tak, že tento rozdíl není. Hypotéza 4: </w:t>
            </w:r>
            <w:r>
              <w:rPr>
                <w:rFonts w:cs="Times New Roman"/>
                <w:sz w:val="23"/>
                <w:szCs w:val="23"/>
              </w:rPr>
              <w:t>Lidé s vyšším vzděláním vnímají sociální pomoc propuštěným osobám jako dostatečně fungující stejně jako lidé s nižším vzděláním.</w:t>
            </w:r>
          </w:p>
        </w:tc>
        <w:tc>
          <w:tcPr>
            <w:tcW w:w="1418" w:type="dxa"/>
            <w:vAlign w:val="center"/>
          </w:tcPr>
          <w:p w:rsidR="007F0DDA" w:rsidRDefault="007F0DDA">
            <w:pPr>
              <w:jc w:val="center"/>
              <w:rPr>
                <w:rFonts w:cs="Times New Roman"/>
                <w:b/>
                <w:bCs/>
              </w:rPr>
            </w:pPr>
            <w:r>
              <w:rPr>
                <w:rFonts w:cs="Times New Roman"/>
                <w:b/>
                <w:bCs/>
                <w:sz w:val="22"/>
                <w:szCs w:val="22"/>
              </w:rPr>
              <w:t>2</w:t>
            </w:r>
          </w:p>
        </w:tc>
      </w:tr>
      <w:tr w:rsidR="007F0DDA">
        <w:trPr>
          <w:trHeight w:val="400"/>
        </w:trPr>
        <w:tc>
          <w:tcPr>
            <w:tcW w:w="8188" w:type="dxa"/>
            <w:vAlign w:val="center"/>
          </w:tcPr>
          <w:p w:rsidR="007F0DDA" w:rsidRDefault="007F0DDA">
            <w:pPr>
              <w:jc w:val="both"/>
              <w:rPr>
                <w:rFonts w:cs="Times New Roman"/>
                <w:b/>
                <w:bCs/>
              </w:rPr>
            </w:pPr>
            <w:r>
              <w:rPr>
                <w:rFonts w:cs="Times New Roman"/>
                <w:sz w:val="22"/>
                <w:szCs w:val="22"/>
              </w:rPr>
              <w:t>Schopnost logického vyjádření vlastních myšlenek a vyvození závěrů.</w:t>
            </w:r>
          </w:p>
        </w:tc>
        <w:tc>
          <w:tcPr>
            <w:tcW w:w="1418" w:type="dxa"/>
            <w:vAlign w:val="center"/>
          </w:tcPr>
          <w:p w:rsidR="007F0DDA" w:rsidRDefault="007F0DDA">
            <w:pPr>
              <w:jc w:val="center"/>
              <w:rPr>
                <w:rFonts w:cs="Times New Roman"/>
                <w:b/>
                <w:bCs/>
              </w:rPr>
            </w:pPr>
            <w:r>
              <w:rPr>
                <w:rFonts w:cs="Times New Roman"/>
                <w:b/>
                <w:bCs/>
                <w:sz w:val="22"/>
                <w:szCs w:val="22"/>
              </w:rPr>
              <w:t>1</w:t>
            </w:r>
          </w:p>
        </w:tc>
      </w:tr>
      <w:tr w:rsidR="007F0DDA">
        <w:trPr>
          <w:trHeight w:val="400"/>
        </w:trPr>
        <w:tc>
          <w:tcPr>
            <w:tcW w:w="8188" w:type="dxa"/>
            <w:tcBorders>
              <w:bottom w:val="double" w:sz="4" w:space="0" w:color="auto"/>
            </w:tcBorders>
            <w:vAlign w:val="center"/>
          </w:tcPr>
          <w:p w:rsidR="007F0DDA" w:rsidRDefault="007F0DDA">
            <w:pPr>
              <w:rPr>
                <w:rFonts w:cs="Times New Roman"/>
              </w:rPr>
            </w:pPr>
            <w:r>
              <w:rPr>
                <w:rFonts w:cs="Times New Roman"/>
                <w:sz w:val="22"/>
                <w:szCs w:val="22"/>
              </w:rPr>
              <w:t>Odborný přínos</w:t>
            </w:r>
          </w:p>
          <w:p w:rsidR="007F0DDA" w:rsidRDefault="007F0DDA">
            <w:pPr>
              <w:rPr>
                <w:rFonts w:cs="Times New Roman"/>
              </w:rPr>
            </w:pPr>
            <w:r>
              <w:rPr>
                <w:rFonts w:cs="Times New Roman"/>
                <w:sz w:val="22"/>
                <w:szCs w:val="22"/>
              </w:rPr>
              <w:t>Je to zajímavá sonda, na které by mělo význam dále pracovat.</w:t>
            </w:r>
          </w:p>
        </w:tc>
        <w:tc>
          <w:tcPr>
            <w:tcW w:w="1418" w:type="dxa"/>
            <w:tcBorders>
              <w:bottom w:val="double" w:sz="4" w:space="0" w:color="auto"/>
            </w:tcBorders>
            <w:vAlign w:val="center"/>
          </w:tcPr>
          <w:p w:rsidR="007F0DDA" w:rsidRDefault="007F0DDA">
            <w:pPr>
              <w:jc w:val="center"/>
              <w:rPr>
                <w:rFonts w:cs="Times New Roman"/>
                <w:b/>
                <w:bCs/>
              </w:rPr>
            </w:pPr>
            <w:r>
              <w:rPr>
                <w:rFonts w:cs="Times New Roman"/>
                <w:b/>
                <w:bCs/>
                <w:sz w:val="22"/>
                <w:szCs w:val="22"/>
              </w:rPr>
              <w:t>1</w:t>
            </w:r>
          </w:p>
        </w:tc>
      </w:tr>
    </w:tbl>
    <w:p w:rsidR="007F0DDA" w:rsidRDefault="007F0DDA">
      <w:pPr>
        <w:rPr>
          <w:rFonts w:cs="Times New Roman"/>
        </w:rPr>
      </w:pPr>
    </w:p>
    <w:tbl>
      <w:tblPr>
        <w:tblpPr w:leftFromText="141" w:rightFromText="141" w:vertAnchor="text" w:horzAnchor="margin" w:tblpY="63"/>
        <w:tblW w:w="960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tblPr>
      <w:tblGrid>
        <w:gridCol w:w="8188"/>
        <w:gridCol w:w="1418"/>
      </w:tblGrid>
      <w:tr w:rsidR="007F0DDA">
        <w:trPr>
          <w:trHeight w:val="400"/>
        </w:trPr>
        <w:tc>
          <w:tcPr>
            <w:tcW w:w="8188" w:type="dxa"/>
            <w:tcBorders>
              <w:top w:val="double" w:sz="4" w:space="0" w:color="auto"/>
            </w:tcBorders>
            <w:vAlign w:val="center"/>
          </w:tcPr>
          <w:p w:rsidR="007F0DDA" w:rsidRDefault="007F0DDA">
            <w:pPr>
              <w:jc w:val="center"/>
              <w:rPr>
                <w:rFonts w:cs="Times New Roman"/>
                <w:b/>
                <w:bCs/>
              </w:rPr>
            </w:pPr>
            <w:r>
              <w:rPr>
                <w:rFonts w:cs="Times New Roman"/>
                <w:b/>
                <w:bCs/>
                <w:sz w:val="22"/>
                <w:szCs w:val="22"/>
              </w:rPr>
              <w:t>Aktivita studenta</w:t>
            </w:r>
          </w:p>
        </w:tc>
        <w:tc>
          <w:tcPr>
            <w:tcW w:w="1418" w:type="dxa"/>
            <w:tcBorders>
              <w:top w:val="double" w:sz="4" w:space="0" w:color="auto"/>
            </w:tcBorders>
            <w:vAlign w:val="center"/>
          </w:tcPr>
          <w:p w:rsidR="007F0DDA" w:rsidRDefault="007F0DDA">
            <w:pPr>
              <w:jc w:val="center"/>
              <w:rPr>
                <w:rFonts w:cs="Times New Roman"/>
              </w:rPr>
            </w:pPr>
          </w:p>
        </w:tc>
      </w:tr>
      <w:tr w:rsidR="007F0DDA">
        <w:trPr>
          <w:trHeight w:val="400"/>
        </w:trPr>
        <w:tc>
          <w:tcPr>
            <w:tcW w:w="8188" w:type="dxa"/>
            <w:vAlign w:val="center"/>
          </w:tcPr>
          <w:p w:rsidR="007F0DDA" w:rsidRDefault="007F0DDA">
            <w:pPr>
              <w:jc w:val="both"/>
              <w:rPr>
                <w:rFonts w:cs="Times New Roman"/>
              </w:rPr>
            </w:pPr>
            <w:r>
              <w:rPr>
                <w:rFonts w:cs="Times New Roman"/>
                <w:sz w:val="22"/>
                <w:szCs w:val="22"/>
              </w:rPr>
              <w:t>Míra samostatnosti studenta při práci</w:t>
            </w:r>
          </w:p>
        </w:tc>
        <w:tc>
          <w:tcPr>
            <w:tcW w:w="1418" w:type="dxa"/>
            <w:vAlign w:val="center"/>
          </w:tcPr>
          <w:p w:rsidR="007F0DDA" w:rsidRDefault="007F0DDA">
            <w:pPr>
              <w:jc w:val="center"/>
              <w:rPr>
                <w:rFonts w:cs="Times New Roman"/>
                <w:b/>
                <w:bCs/>
              </w:rPr>
            </w:pPr>
            <w:r>
              <w:rPr>
                <w:rFonts w:cs="Times New Roman"/>
                <w:b/>
                <w:bCs/>
                <w:sz w:val="22"/>
                <w:szCs w:val="22"/>
              </w:rPr>
              <w:t>1</w:t>
            </w:r>
          </w:p>
        </w:tc>
      </w:tr>
      <w:tr w:rsidR="007F0DDA">
        <w:trPr>
          <w:trHeight w:val="400"/>
        </w:trPr>
        <w:tc>
          <w:tcPr>
            <w:tcW w:w="8188" w:type="dxa"/>
            <w:vAlign w:val="center"/>
          </w:tcPr>
          <w:p w:rsidR="007F0DDA" w:rsidRDefault="007F0DDA">
            <w:pPr>
              <w:jc w:val="both"/>
              <w:rPr>
                <w:rFonts w:cs="Times New Roman"/>
              </w:rPr>
            </w:pPr>
            <w:r>
              <w:rPr>
                <w:rFonts w:cs="Times New Roman"/>
                <w:sz w:val="22"/>
                <w:szCs w:val="22"/>
              </w:rPr>
              <w:t>Využití konzultací s vedoucím práce</w:t>
            </w:r>
          </w:p>
        </w:tc>
        <w:tc>
          <w:tcPr>
            <w:tcW w:w="1418" w:type="dxa"/>
            <w:vAlign w:val="center"/>
          </w:tcPr>
          <w:p w:rsidR="007F0DDA" w:rsidRDefault="007F0DDA">
            <w:pPr>
              <w:jc w:val="center"/>
              <w:rPr>
                <w:rFonts w:cs="Times New Roman"/>
                <w:b/>
                <w:bCs/>
              </w:rPr>
            </w:pPr>
            <w:r>
              <w:rPr>
                <w:rFonts w:cs="Times New Roman"/>
                <w:b/>
                <w:bCs/>
                <w:sz w:val="22"/>
                <w:szCs w:val="22"/>
              </w:rPr>
              <w:t>1-</w:t>
            </w:r>
          </w:p>
        </w:tc>
      </w:tr>
      <w:tr w:rsidR="007F0DDA">
        <w:trPr>
          <w:trHeight w:val="400"/>
        </w:trPr>
        <w:tc>
          <w:tcPr>
            <w:tcW w:w="8188" w:type="dxa"/>
            <w:tcBorders>
              <w:bottom w:val="double" w:sz="4" w:space="0" w:color="auto"/>
            </w:tcBorders>
            <w:vAlign w:val="center"/>
          </w:tcPr>
          <w:p w:rsidR="007F0DDA" w:rsidRDefault="007F0DDA">
            <w:pPr>
              <w:jc w:val="both"/>
              <w:rPr>
                <w:rFonts w:cs="Times New Roman"/>
              </w:rPr>
            </w:pPr>
            <w:r>
              <w:rPr>
                <w:rFonts w:cs="Times New Roman"/>
                <w:sz w:val="22"/>
                <w:szCs w:val="22"/>
              </w:rPr>
              <w:t>Uplatnění připomínek a doporučení vedoucího práce</w:t>
            </w:r>
          </w:p>
          <w:p w:rsidR="007F0DDA" w:rsidRDefault="007F0DDA">
            <w:pPr>
              <w:jc w:val="both"/>
              <w:rPr>
                <w:rFonts w:cs="Times New Roman"/>
              </w:rPr>
            </w:pPr>
            <w:r>
              <w:rPr>
                <w:rFonts w:cs="Times New Roman"/>
                <w:sz w:val="22"/>
                <w:szCs w:val="22"/>
              </w:rPr>
              <w:t>Respektuji fakt, že diplomantka není povinna přijmout každou připomínku.</w:t>
            </w:r>
          </w:p>
        </w:tc>
        <w:tc>
          <w:tcPr>
            <w:tcW w:w="1418" w:type="dxa"/>
            <w:tcBorders>
              <w:bottom w:val="double" w:sz="4" w:space="0" w:color="auto"/>
            </w:tcBorders>
            <w:vAlign w:val="center"/>
          </w:tcPr>
          <w:p w:rsidR="007F0DDA" w:rsidRDefault="007F0DDA">
            <w:pPr>
              <w:jc w:val="center"/>
              <w:rPr>
                <w:rFonts w:cs="Times New Roman"/>
                <w:b/>
                <w:bCs/>
              </w:rPr>
            </w:pPr>
            <w:r>
              <w:rPr>
                <w:rFonts w:cs="Times New Roman"/>
                <w:b/>
                <w:bCs/>
                <w:sz w:val="22"/>
                <w:szCs w:val="22"/>
              </w:rPr>
              <w:t>1</w:t>
            </w:r>
          </w:p>
        </w:tc>
      </w:tr>
    </w:tbl>
    <w:p w:rsidR="007F0DDA" w:rsidRDefault="007F0DDA">
      <w:pPr>
        <w:rPr>
          <w:rFonts w:cs="Times New Roman"/>
        </w:rPr>
      </w:pPr>
    </w:p>
    <w:p w:rsidR="007F0DDA" w:rsidRDefault="007F0DDA">
      <w:pPr>
        <w:rPr>
          <w:rFonts w:cs="Times New Roman"/>
        </w:rPr>
      </w:pPr>
    </w:p>
    <w:p w:rsidR="007F0DDA" w:rsidRDefault="007F0DDA">
      <w:pPr>
        <w:rPr>
          <w:rFonts w:cs="Times New Roman"/>
        </w:rPr>
      </w:pPr>
    </w:p>
    <w:tbl>
      <w:tblPr>
        <w:tblpPr w:leftFromText="141" w:rightFromText="141" w:vertAnchor="text" w:horzAnchor="margin" w:tblpY="-796"/>
        <w:tblW w:w="960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tblPr>
      <w:tblGrid>
        <w:gridCol w:w="8188"/>
        <w:gridCol w:w="1418"/>
      </w:tblGrid>
      <w:tr w:rsidR="007F0DDA">
        <w:trPr>
          <w:trHeight w:val="400"/>
        </w:trPr>
        <w:tc>
          <w:tcPr>
            <w:tcW w:w="8188" w:type="dxa"/>
            <w:tcBorders>
              <w:top w:val="double" w:sz="4" w:space="0" w:color="auto"/>
            </w:tcBorders>
            <w:vAlign w:val="center"/>
          </w:tcPr>
          <w:p w:rsidR="007F0DDA" w:rsidRDefault="007F0DDA">
            <w:pPr>
              <w:jc w:val="center"/>
              <w:rPr>
                <w:rFonts w:cs="Times New Roman"/>
                <w:b/>
                <w:bCs/>
              </w:rPr>
            </w:pPr>
            <w:r>
              <w:rPr>
                <w:rFonts w:cs="Times New Roman"/>
                <w:b/>
                <w:bCs/>
                <w:sz w:val="22"/>
                <w:szCs w:val="22"/>
              </w:rPr>
              <w:t>Práce se zdroji</w:t>
            </w:r>
          </w:p>
        </w:tc>
        <w:tc>
          <w:tcPr>
            <w:tcW w:w="1418" w:type="dxa"/>
            <w:tcBorders>
              <w:top w:val="double" w:sz="4" w:space="0" w:color="auto"/>
            </w:tcBorders>
            <w:vAlign w:val="center"/>
          </w:tcPr>
          <w:p w:rsidR="007F0DDA" w:rsidRDefault="007F0DDA">
            <w:pPr>
              <w:jc w:val="center"/>
              <w:rPr>
                <w:rFonts w:cs="Times New Roman"/>
                <w:b/>
                <w:bCs/>
              </w:rPr>
            </w:pPr>
          </w:p>
        </w:tc>
      </w:tr>
      <w:tr w:rsidR="007F0DDA">
        <w:trPr>
          <w:trHeight w:val="400"/>
        </w:trPr>
        <w:tc>
          <w:tcPr>
            <w:tcW w:w="8188" w:type="dxa"/>
            <w:vAlign w:val="center"/>
          </w:tcPr>
          <w:p w:rsidR="007F0DDA" w:rsidRDefault="007F0DDA">
            <w:pPr>
              <w:jc w:val="both"/>
              <w:rPr>
                <w:rFonts w:cs="Times New Roman"/>
              </w:rPr>
            </w:pPr>
            <w:r>
              <w:rPr>
                <w:rFonts w:cs="Times New Roman"/>
                <w:sz w:val="22"/>
                <w:szCs w:val="22"/>
              </w:rPr>
              <w:t>Kvalita, aktuálnost a relevantnost zdrojů</w:t>
            </w:r>
          </w:p>
        </w:tc>
        <w:tc>
          <w:tcPr>
            <w:tcW w:w="1418" w:type="dxa"/>
            <w:vAlign w:val="center"/>
          </w:tcPr>
          <w:p w:rsidR="007F0DDA" w:rsidRDefault="007F0DDA">
            <w:pPr>
              <w:jc w:val="center"/>
              <w:rPr>
                <w:rFonts w:cs="Times New Roman"/>
                <w:b/>
                <w:bCs/>
              </w:rPr>
            </w:pPr>
            <w:r>
              <w:rPr>
                <w:rFonts w:cs="Times New Roman"/>
                <w:b/>
                <w:bCs/>
                <w:sz w:val="22"/>
                <w:szCs w:val="22"/>
              </w:rPr>
              <w:t>1</w:t>
            </w:r>
          </w:p>
        </w:tc>
      </w:tr>
      <w:tr w:rsidR="007F0DDA">
        <w:trPr>
          <w:trHeight w:val="400"/>
        </w:trPr>
        <w:tc>
          <w:tcPr>
            <w:tcW w:w="8188" w:type="dxa"/>
            <w:tcBorders>
              <w:bottom w:val="double" w:sz="4" w:space="0" w:color="auto"/>
            </w:tcBorders>
            <w:vAlign w:val="center"/>
          </w:tcPr>
          <w:p w:rsidR="007F0DDA" w:rsidRDefault="007F0DDA">
            <w:pPr>
              <w:jc w:val="both"/>
              <w:rPr>
                <w:rFonts w:cs="Times New Roman"/>
              </w:rPr>
            </w:pPr>
            <w:r>
              <w:rPr>
                <w:rFonts w:cs="Times New Roman"/>
                <w:sz w:val="22"/>
                <w:szCs w:val="22"/>
              </w:rPr>
              <w:t>Dodržení bibliografických norem ČSN ISO 690</w:t>
            </w:r>
          </w:p>
          <w:p w:rsidR="007F0DDA" w:rsidRDefault="007F0DDA">
            <w:pPr>
              <w:jc w:val="both"/>
              <w:rPr>
                <w:rFonts w:cs="Times New Roman"/>
              </w:rPr>
            </w:pPr>
            <w:r>
              <w:rPr>
                <w:rFonts w:cs="Times New Roman"/>
                <w:sz w:val="22"/>
                <w:szCs w:val="22"/>
              </w:rPr>
              <w:t>Nejednotnost zápisu v seznamu literatury.</w:t>
            </w:r>
          </w:p>
        </w:tc>
        <w:tc>
          <w:tcPr>
            <w:tcW w:w="1418" w:type="dxa"/>
            <w:tcBorders>
              <w:bottom w:val="double" w:sz="4" w:space="0" w:color="auto"/>
            </w:tcBorders>
            <w:vAlign w:val="center"/>
          </w:tcPr>
          <w:p w:rsidR="007F0DDA" w:rsidRDefault="007F0DDA">
            <w:pPr>
              <w:jc w:val="center"/>
              <w:rPr>
                <w:rFonts w:cs="Times New Roman"/>
                <w:b/>
                <w:bCs/>
              </w:rPr>
            </w:pPr>
            <w:r>
              <w:rPr>
                <w:rFonts w:cs="Times New Roman"/>
                <w:b/>
                <w:bCs/>
                <w:sz w:val="22"/>
                <w:szCs w:val="22"/>
              </w:rPr>
              <w:t>1-</w:t>
            </w:r>
          </w:p>
        </w:tc>
      </w:tr>
    </w:tbl>
    <w:p w:rsidR="007F0DDA" w:rsidRDefault="007F0DDA">
      <w:pPr>
        <w:rPr>
          <w:rFonts w:cs="Times New Roman"/>
        </w:rPr>
      </w:pPr>
    </w:p>
    <w:tbl>
      <w:tblPr>
        <w:tblW w:w="9606" w:type="dxa"/>
        <w:tblInd w:w="-10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tblPr>
      <w:tblGrid>
        <w:gridCol w:w="8188"/>
        <w:gridCol w:w="1418"/>
      </w:tblGrid>
      <w:tr w:rsidR="007F0DDA">
        <w:trPr>
          <w:trHeight w:val="390"/>
        </w:trPr>
        <w:tc>
          <w:tcPr>
            <w:tcW w:w="8188" w:type="dxa"/>
            <w:tcBorders>
              <w:top w:val="double" w:sz="4" w:space="0" w:color="auto"/>
            </w:tcBorders>
            <w:vAlign w:val="center"/>
          </w:tcPr>
          <w:p w:rsidR="007F0DDA" w:rsidRDefault="007F0DDA">
            <w:pPr>
              <w:keepNext/>
              <w:jc w:val="center"/>
              <w:rPr>
                <w:rFonts w:cs="Times New Roman"/>
                <w:b/>
                <w:bCs/>
              </w:rPr>
            </w:pPr>
            <w:bookmarkStart w:id="0" w:name="_GoBack"/>
            <w:bookmarkEnd w:id="0"/>
            <w:r>
              <w:rPr>
                <w:rFonts w:cs="Times New Roman"/>
                <w:b/>
                <w:bCs/>
                <w:sz w:val="22"/>
                <w:szCs w:val="22"/>
              </w:rPr>
              <w:t>Formální stránka práce</w:t>
            </w:r>
          </w:p>
        </w:tc>
        <w:tc>
          <w:tcPr>
            <w:tcW w:w="1418" w:type="dxa"/>
            <w:tcBorders>
              <w:top w:val="double" w:sz="4" w:space="0" w:color="auto"/>
            </w:tcBorders>
            <w:vAlign w:val="center"/>
          </w:tcPr>
          <w:p w:rsidR="007F0DDA" w:rsidRDefault="007F0DDA">
            <w:pPr>
              <w:keepNext/>
              <w:jc w:val="center"/>
              <w:rPr>
                <w:rFonts w:cs="Times New Roman"/>
                <w:b/>
                <w:bCs/>
              </w:rPr>
            </w:pPr>
          </w:p>
        </w:tc>
      </w:tr>
      <w:tr w:rsidR="007F0DDA">
        <w:trPr>
          <w:trHeight w:val="390"/>
        </w:trPr>
        <w:tc>
          <w:tcPr>
            <w:tcW w:w="8188" w:type="dxa"/>
            <w:vAlign w:val="center"/>
          </w:tcPr>
          <w:p w:rsidR="007F0DDA" w:rsidRDefault="007F0DDA">
            <w:pPr>
              <w:jc w:val="both"/>
              <w:rPr>
                <w:rFonts w:cs="Times New Roman"/>
              </w:rPr>
            </w:pPr>
            <w:r>
              <w:rPr>
                <w:rFonts w:cs="Times New Roman"/>
                <w:sz w:val="22"/>
                <w:szCs w:val="22"/>
              </w:rPr>
              <w:t>Formální úprava a náležitosti práce (směrnice FF UPa)</w:t>
            </w:r>
          </w:p>
        </w:tc>
        <w:tc>
          <w:tcPr>
            <w:tcW w:w="1418" w:type="dxa"/>
            <w:vAlign w:val="center"/>
          </w:tcPr>
          <w:p w:rsidR="007F0DDA" w:rsidRDefault="007F0DDA">
            <w:pPr>
              <w:jc w:val="center"/>
              <w:rPr>
                <w:rFonts w:cs="Times New Roman"/>
                <w:b/>
                <w:bCs/>
              </w:rPr>
            </w:pPr>
            <w:r>
              <w:rPr>
                <w:rFonts w:cs="Times New Roman"/>
                <w:b/>
                <w:bCs/>
                <w:sz w:val="22"/>
                <w:szCs w:val="22"/>
              </w:rPr>
              <w:t>1</w:t>
            </w:r>
          </w:p>
        </w:tc>
      </w:tr>
      <w:tr w:rsidR="007F0DDA">
        <w:trPr>
          <w:trHeight w:val="390"/>
        </w:trPr>
        <w:tc>
          <w:tcPr>
            <w:tcW w:w="8188" w:type="dxa"/>
            <w:vAlign w:val="center"/>
          </w:tcPr>
          <w:p w:rsidR="007F0DDA" w:rsidRDefault="007F0DDA">
            <w:pPr>
              <w:rPr>
                <w:rFonts w:cs="Times New Roman"/>
              </w:rPr>
            </w:pPr>
            <w:r>
              <w:rPr>
                <w:rFonts w:cs="Times New Roman"/>
                <w:sz w:val="22"/>
                <w:szCs w:val="22"/>
              </w:rPr>
              <w:t>Kvalita, opodstatněnost a srozumitelnost vědeckého aparátu, příloh, tabulek a obrázků</w:t>
            </w:r>
          </w:p>
        </w:tc>
        <w:tc>
          <w:tcPr>
            <w:tcW w:w="1418" w:type="dxa"/>
            <w:vAlign w:val="center"/>
          </w:tcPr>
          <w:p w:rsidR="007F0DDA" w:rsidRDefault="007F0DDA">
            <w:pPr>
              <w:jc w:val="center"/>
              <w:rPr>
                <w:rFonts w:cs="Times New Roman"/>
                <w:b/>
                <w:bCs/>
              </w:rPr>
            </w:pPr>
            <w:r>
              <w:rPr>
                <w:rFonts w:cs="Times New Roman"/>
                <w:b/>
                <w:bCs/>
                <w:sz w:val="22"/>
                <w:szCs w:val="22"/>
              </w:rPr>
              <w:t>1</w:t>
            </w:r>
          </w:p>
        </w:tc>
      </w:tr>
      <w:tr w:rsidR="007F0DDA">
        <w:trPr>
          <w:trHeight w:val="390"/>
        </w:trPr>
        <w:tc>
          <w:tcPr>
            <w:tcW w:w="8188" w:type="dxa"/>
            <w:tcBorders>
              <w:bottom w:val="double" w:sz="4" w:space="0" w:color="auto"/>
            </w:tcBorders>
            <w:vAlign w:val="center"/>
          </w:tcPr>
          <w:p w:rsidR="007F0DDA" w:rsidRDefault="007F0DDA">
            <w:pPr>
              <w:jc w:val="both"/>
              <w:rPr>
                <w:rFonts w:cs="Times New Roman"/>
              </w:rPr>
            </w:pPr>
            <w:r>
              <w:rPr>
                <w:rFonts w:cs="Times New Roman"/>
                <w:sz w:val="22"/>
                <w:szCs w:val="22"/>
              </w:rPr>
              <w:t>Jazyková a terminologická úroveň práce</w:t>
            </w:r>
          </w:p>
          <w:p w:rsidR="007F0DDA" w:rsidRDefault="007F0DDA">
            <w:pPr>
              <w:pStyle w:val="ablonyUpce"/>
              <w:spacing w:line="240" w:lineRule="auto"/>
              <w:rPr>
                <w:rFonts w:cs="Times New Roman"/>
              </w:rPr>
            </w:pPr>
            <w:r>
              <w:rPr>
                <w:rFonts w:cs="Times New Roman"/>
              </w:rPr>
              <w:t>Stylisticky je práce zvládnutá, místy se objevují „překvapivé“ gramatické chyby.</w:t>
            </w:r>
          </w:p>
        </w:tc>
        <w:tc>
          <w:tcPr>
            <w:tcW w:w="1418" w:type="dxa"/>
            <w:tcBorders>
              <w:bottom w:val="double" w:sz="4" w:space="0" w:color="auto"/>
            </w:tcBorders>
            <w:vAlign w:val="center"/>
          </w:tcPr>
          <w:p w:rsidR="007F0DDA" w:rsidRDefault="007F0DDA">
            <w:pPr>
              <w:jc w:val="center"/>
              <w:rPr>
                <w:rFonts w:cs="Times New Roman"/>
                <w:b/>
                <w:bCs/>
              </w:rPr>
            </w:pPr>
            <w:r>
              <w:rPr>
                <w:rFonts w:cs="Times New Roman"/>
                <w:b/>
                <w:bCs/>
                <w:sz w:val="22"/>
                <w:szCs w:val="22"/>
              </w:rPr>
              <w:t>1-</w:t>
            </w:r>
          </w:p>
        </w:tc>
      </w:tr>
    </w:tbl>
    <w:p w:rsidR="007F0DDA" w:rsidRDefault="007F0DDA">
      <w:pPr>
        <w:spacing w:before="60"/>
        <w:rPr>
          <w:rFonts w:cs="Times New Roman"/>
          <w:b/>
          <w:bCs/>
        </w:rPr>
      </w:pPr>
    </w:p>
    <w:p w:rsidR="007F0DDA" w:rsidRDefault="007F0DDA">
      <w:pPr>
        <w:spacing w:before="120" w:line="360" w:lineRule="auto"/>
        <w:jc w:val="both"/>
        <w:rPr>
          <w:rFonts w:cs="Times New Roman"/>
          <w:b/>
          <w:bCs/>
        </w:rPr>
      </w:pPr>
      <w:r>
        <w:rPr>
          <w:rFonts w:cs="Times New Roman"/>
          <w:b/>
          <w:bCs/>
        </w:rPr>
        <w:t>Slovní vyjádření k hodnocení diplomové práce:</w:t>
      </w:r>
    </w:p>
    <w:p w:rsidR="007F0DDA" w:rsidRDefault="007F0DDA">
      <w:pPr>
        <w:jc w:val="both"/>
        <w:rPr>
          <w:rFonts w:cs="Times New Roman"/>
        </w:rPr>
      </w:pPr>
      <w:r>
        <w:rPr>
          <w:rFonts w:cs="Times New Roman"/>
        </w:rPr>
        <w:t xml:space="preserve">Autorka projevila dostatek samostatnosti, potřebných vědomostí a zručností, výsledkem je práce na velmi dobré úrovni. Navrhuji ji k obhajobě a hodnotím známkou </w:t>
      </w:r>
      <w:r>
        <w:rPr>
          <w:rFonts w:cs="Times New Roman"/>
          <w:b/>
          <w:bCs/>
        </w:rPr>
        <w:t>A.</w:t>
      </w:r>
    </w:p>
    <w:p w:rsidR="007F0DDA" w:rsidRDefault="007F0DDA">
      <w:pPr>
        <w:spacing w:line="360" w:lineRule="auto"/>
        <w:jc w:val="both"/>
        <w:rPr>
          <w:rFonts w:cs="Times New Roman"/>
        </w:rPr>
      </w:pPr>
      <w:r>
        <w:rPr>
          <w:rFonts w:cs="Times New Roman"/>
        </w:rPr>
        <w:tab/>
      </w:r>
    </w:p>
    <w:p w:rsidR="007F0DDA" w:rsidRDefault="007F0DDA">
      <w:pPr>
        <w:jc w:val="both"/>
        <w:rPr>
          <w:rFonts w:cs="Times New Roman"/>
          <w:b/>
          <w:bCs/>
        </w:rPr>
      </w:pPr>
      <w:r>
        <w:rPr>
          <w:rFonts w:cs="Times New Roman"/>
          <w:b/>
          <w:bCs/>
        </w:rPr>
        <w:t>Otázky pro diskusi:</w:t>
      </w:r>
    </w:p>
    <w:p w:rsidR="007F0DDA" w:rsidRDefault="007F0DDA">
      <w:pPr>
        <w:pStyle w:val="ListParagraph"/>
        <w:ind w:left="0"/>
        <w:jc w:val="both"/>
        <w:rPr>
          <w:rFonts w:cs="Times New Roman"/>
        </w:rPr>
      </w:pPr>
      <w:r>
        <w:rPr>
          <w:rFonts w:cs="Times New Roman"/>
        </w:rPr>
        <w:t>1. Je známo, že v některých státech mají vězni nadstandardní podmínky (např. v Norsku Breivik / Hansen. Jak vnímáte účelnost a adekvátnost takového výkonu trestu?</w:t>
      </w:r>
    </w:p>
    <w:p w:rsidR="007F0DDA" w:rsidRDefault="007F0DDA">
      <w:pPr>
        <w:jc w:val="both"/>
        <w:rPr>
          <w:rFonts w:cs="Times New Roman"/>
          <w:b/>
          <w:bCs/>
        </w:rPr>
      </w:pPr>
    </w:p>
    <w:p w:rsidR="007F0DDA" w:rsidRDefault="007F0DDA">
      <w:pPr>
        <w:jc w:val="both"/>
        <w:rPr>
          <w:rFonts w:cs="Times New Roman"/>
        </w:rPr>
      </w:pPr>
    </w:p>
    <w:p w:rsidR="007F0DDA" w:rsidRDefault="007F0DDA">
      <w:pPr>
        <w:jc w:val="both"/>
        <w:rPr>
          <w:rFonts w:cs="Times New Roman"/>
        </w:rPr>
      </w:pPr>
    </w:p>
    <w:tbl>
      <w:tblPr>
        <w:tblW w:w="9648" w:type="dxa"/>
        <w:tblInd w:w="-10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tblPr>
      <w:tblGrid>
        <w:gridCol w:w="5868"/>
        <w:gridCol w:w="3780"/>
      </w:tblGrid>
      <w:tr w:rsidR="007F0DDA">
        <w:trPr>
          <w:trHeight w:val="572"/>
        </w:trPr>
        <w:tc>
          <w:tcPr>
            <w:tcW w:w="9648" w:type="dxa"/>
            <w:gridSpan w:val="2"/>
            <w:tcBorders>
              <w:top w:val="double" w:sz="4" w:space="0" w:color="auto"/>
            </w:tcBorders>
          </w:tcPr>
          <w:p w:rsidR="007F0DDA" w:rsidRDefault="007F0DDA">
            <w:pPr>
              <w:spacing w:before="120" w:line="360" w:lineRule="auto"/>
              <w:jc w:val="both"/>
              <w:rPr>
                <w:rFonts w:cs="Times New Roman"/>
                <w:b/>
                <w:bCs/>
              </w:rPr>
            </w:pPr>
            <w:r>
              <w:rPr>
                <w:rFonts w:cs="Times New Roman"/>
                <w:b/>
                <w:bCs/>
              </w:rPr>
              <w:t>Návrh výsledného hodnocení diplomové práce</w:t>
            </w:r>
          </w:p>
        </w:tc>
      </w:tr>
      <w:tr w:rsidR="007F0DDA">
        <w:tc>
          <w:tcPr>
            <w:tcW w:w="5868" w:type="dxa"/>
            <w:tcBorders>
              <w:bottom w:val="double" w:sz="4" w:space="0" w:color="auto"/>
            </w:tcBorders>
          </w:tcPr>
          <w:p w:rsidR="007F0DDA" w:rsidRDefault="007F0DDA">
            <w:pPr>
              <w:spacing w:before="120" w:line="360" w:lineRule="auto"/>
              <w:jc w:val="both"/>
              <w:rPr>
                <w:rFonts w:cs="Times New Roman"/>
              </w:rPr>
            </w:pPr>
            <w:r>
              <w:rPr>
                <w:rFonts w:cs="Times New Roman"/>
                <w:b/>
                <w:bCs/>
              </w:rPr>
              <w:t xml:space="preserve">A </w:t>
            </w:r>
            <w:r>
              <w:rPr>
                <w:rFonts w:cs="Times New Roman"/>
              </w:rPr>
              <w:t xml:space="preserve">– B – C – D  – E – F </w:t>
            </w:r>
            <w:r>
              <w:rPr>
                <w:rFonts w:cs="Times New Roman"/>
                <w:i/>
                <w:iCs/>
              </w:rPr>
              <w:t>(vyberte)</w:t>
            </w:r>
          </w:p>
        </w:tc>
        <w:tc>
          <w:tcPr>
            <w:tcW w:w="3780" w:type="dxa"/>
            <w:tcBorders>
              <w:bottom w:val="double" w:sz="4" w:space="0" w:color="auto"/>
            </w:tcBorders>
          </w:tcPr>
          <w:p w:rsidR="007F0DDA" w:rsidRDefault="007F0DDA">
            <w:pPr>
              <w:spacing w:before="120" w:line="360" w:lineRule="auto"/>
              <w:jc w:val="center"/>
              <w:rPr>
                <w:rFonts w:cs="Times New Roman"/>
                <w:b/>
                <w:bCs/>
              </w:rPr>
            </w:pPr>
            <w:r>
              <w:rPr>
                <w:rFonts w:cs="Times New Roman"/>
                <w:b/>
                <w:bCs/>
              </w:rPr>
              <w:t>A</w:t>
            </w:r>
          </w:p>
        </w:tc>
      </w:tr>
    </w:tbl>
    <w:p w:rsidR="007F0DDA" w:rsidRDefault="007F0DDA">
      <w:pPr>
        <w:spacing w:before="120" w:line="360" w:lineRule="auto"/>
        <w:jc w:val="both"/>
        <w:rPr>
          <w:rFonts w:cs="Times New Roman"/>
          <w:b/>
          <w:bCs/>
        </w:rPr>
      </w:pPr>
    </w:p>
    <w:p w:rsidR="007F0DDA" w:rsidRDefault="007F0DDA">
      <w:pPr>
        <w:jc w:val="both"/>
        <w:rPr>
          <w:rFonts w:cs="Times New Roman"/>
        </w:rPr>
      </w:pPr>
    </w:p>
    <w:p w:rsidR="007F0DDA" w:rsidRDefault="007F0DDA">
      <w:pPr>
        <w:jc w:val="both"/>
        <w:rPr>
          <w:rFonts w:cs="Times New Roman"/>
        </w:rPr>
      </w:pPr>
    </w:p>
    <w:p w:rsidR="007F0DDA" w:rsidRDefault="007F0DDA">
      <w:pPr>
        <w:jc w:val="both"/>
        <w:rPr>
          <w:rFonts w:cs="Times New Roman"/>
          <w:b/>
          <w:bCs/>
          <w:sz w:val="28"/>
          <w:szCs w:val="28"/>
        </w:rPr>
      </w:pPr>
    </w:p>
    <w:p w:rsidR="007F0DDA" w:rsidRDefault="007F0DDA">
      <w:pPr>
        <w:jc w:val="both"/>
        <w:rPr>
          <w:rFonts w:cs="Times New Roman"/>
          <w:b/>
          <w:bCs/>
          <w:sz w:val="28"/>
          <w:szCs w:val="28"/>
        </w:rPr>
      </w:pPr>
    </w:p>
    <w:p w:rsidR="007F0DDA" w:rsidRDefault="007F0DDA">
      <w:pPr>
        <w:jc w:val="both"/>
        <w:rPr>
          <w:rFonts w:cs="Times New Roman"/>
          <w:b/>
          <w:bCs/>
          <w:sz w:val="28"/>
          <w:szCs w:val="28"/>
        </w:rPr>
      </w:pPr>
    </w:p>
    <w:p w:rsidR="007F0DDA" w:rsidRDefault="007F0DDA">
      <w:pPr>
        <w:jc w:val="both"/>
        <w:rPr>
          <w:rFonts w:cs="Times New Roman"/>
        </w:rPr>
      </w:pPr>
      <w:r>
        <w:rPr>
          <w:rFonts w:cs="Times New Roman"/>
        </w:rPr>
        <w:t>Dne:20.7. 2018</w:t>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t>Podpis vedoucího práce</w:t>
      </w:r>
    </w:p>
    <w:sectPr w:rsidR="007F0DDA" w:rsidSect="007F0DDA">
      <w:headerReference w:type="first" r:id="rId7"/>
      <w:pgSz w:w="11906" w:h="16838"/>
      <w:pgMar w:top="1418" w:right="1418" w:bottom="1701" w:left="1418" w:header="709" w:footer="74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F0DDA" w:rsidRDefault="007F0DDA">
      <w:pPr>
        <w:rPr>
          <w:rFonts w:cs="Times New Roman"/>
        </w:rPr>
      </w:pPr>
      <w:r>
        <w:rPr>
          <w:rFonts w:cs="Times New Roman"/>
        </w:rPr>
        <w:separator/>
      </w:r>
    </w:p>
  </w:endnote>
  <w:endnote w:type="continuationSeparator" w:id="1">
    <w:p w:rsidR="007F0DDA" w:rsidRDefault="007F0DDA">
      <w:pPr>
        <w:rPr>
          <w:rFonts w:cs="Times New Roman"/>
        </w:rPr>
      </w:pPr>
      <w:r>
        <w:rPr>
          <w:rFonts w:cs="Times New Roman"/>
        </w:rP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 w:name="Tahoma">
    <w:panose1 w:val="020B0604030504040204"/>
    <w:charset w:val="EE"/>
    <w:family w:val="swiss"/>
    <w:pitch w:val="variable"/>
    <w:sig w:usb0="61002A87" w:usb1="80000000" w:usb2="00000008" w:usb3="00000000" w:csb0="000101FF" w:csb1="00000000"/>
  </w:font>
  <w:font w:name="Cambria">
    <w:panose1 w:val="02040503050406030204"/>
    <w:charset w:val="EE"/>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F0DDA" w:rsidRDefault="007F0DDA">
      <w:pPr>
        <w:rPr>
          <w:rFonts w:cs="Times New Roman"/>
        </w:rPr>
      </w:pPr>
      <w:r>
        <w:rPr>
          <w:rFonts w:cs="Times New Roman"/>
        </w:rPr>
        <w:separator/>
      </w:r>
    </w:p>
  </w:footnote>
  <w:footnote w:type="continuationSeparator" w:id="1">
    <w:p w:rsidR="007F0DDA" w:rsidRDefault="007F0DDA">
      <w:pPr>
        <w:rPr>
          <w:rFonts w:cs="Times New Roman"/>
        </w:rPr>
      </w:pPr>
      <w:r>
        <w:rPr>
          <w:rFonts w:cs="Times New Roman"/>
        </w:rP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F0DDA" w:rsidRDefault="007F0DDA">
    <w:pPr>
      <w:pStyle w:val="Header"/>
      <w:rPr>
        <w:rFonts w:cs="Times New Roman"/>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AC20D2"/>
    <w:multiLevelType w:val="multilevel"/>
    <w:tmpl w:val="AAA4E850"/>
    <w:lvl w:ilvl="0">
      <w:start w:val="1"/>
      <w:numFmt w:val="bullet"/>
      <w:lvlText w:val=""/>
      <w:lvlJc w:val="left"/>
      <w:pPr>
        <w:tabs>
          <w:tab w:val="num" w:pos="720"/>
        </w:tabs>
        <w:ind w:left="720" w:hanging="360"/>
      </w:pPr>
      <w:rPr>
        <w:rFonts w:ascii="Symbol" w:hAnsi="Symbol" w:hint="default"/>
        <w:sz w:val="20"/>
        <w:szCs w:val="20"/>
      </w:rPr>
    </w:lvl>
    <w:lvl w:ilvl="1">
      <w:start w:val="1"/>
      <w:numFmt w:val="bullet"/>
      <w:lvlText w:val=""/>
      <w:lvlJc w:val="left"/>
      <w:pPr>
        <w:tabs>
          <w:tab w:val="num" w:pos="1440"/>
        </w:tabs>
        <w:ind w:left="1440" w:hanging="360"/>
      </w:pPr>
      <w:rPr>
        <w:rFonts w:ascii="Symbol" w:hAnsi="Symbol" w:cs="Symbol" w:hint="default"/>
        <w:sz w:val="20"/>
        <w:szCs w:val="20"/>
      </w:rPr>
    </w:lvl>
    <w:lvl w:ilvl="2">
      <w:start w:val="1"/>
      <w:numFmt w:val="bullet"/>
      <w:lvlText w:val=""/>
      <w:lvlJc w:val="left"/>
      <w:pPr>
        <w:tabs>
          <w:tab w:val="num" w:pos="2160"/>
        </w:tabs>
        <w:ind w:left="2160" w:hanging="360"/>
      </w:pPr>
      <w:rPr>
        <w:rFonts w:ascii="Symbol" w:hAnsi="Symbol" w:cs="Symbol" w:hint="default"/>
        <w:sz w:val="20"/>
        <w:szCs w:val="20"/>
      </w:rPr>
    </w:lvl>
    <w:lvl w:ilvl="3">
      <w:start w:val="1"/>
      <w:numFmt w:val="bullet"/>
      <w:lvlText w:val=""/>
      <w:lvlJc w:val="left"/>
      <w:pPr>
        <w:tabs>
          <w:tab w:val="num" w:pos="2880"/>
        </w:tabs>
        <w:ind w:left="2880" w:hanging="360"/>
      </w:pPr>
      <w:rPr>
        <w:rFonts w:ascii="Symbol" w:hAnsi="Symbol" w:cs="Symbol" w:hint="default"/>
        <w:sz w:val="20"/>
        <w:szCs w:val="20"/>
      </w:rPr>
    </w:lvl>
    <w:lvl w:ilvl="4">
      <w:start w:val="1"/>
      <w:numFmt w:val="bullet"/>
      <w:lvlText w:val=""/>
      <w:lvlJc w:val="left"/>
      <w:pPr>
        <w:tabs>
          <w:tab w:val="num" w:pos="3600"/>
        </w:tabs>
        <w:ind w:left="3600" w:hanging="360"/>
      </w:pPr>
      <w:rPr>
        <w:rFonts w:ascii="Symbol" w:hAnsi="Symbol" w:cs="Symbol" w:hint="default"/>
        <w:sz w:val="20"/>
        <w:szCs w:val="20"/>
      </w:rPr>
    </w:lvl>
    <w:lvl w:ilvl="5">
      <w:start w:val="1"/>
      <w:numFmt w:val="bullet"/>
      <w:lvlText w:val=""/>
      <w:lvlJc w:val="left"/>
      <w:pPr>
        <w:tabs>
          <w:tab w:val="num" w:pos="4320"/>
        </w:tabs>
        <w:ind w:left="4320" w:hanging="360"/>
      </w:pPr>
      <w:rPr>
        <w:rFonts w:ascii="Symbol" w:hAnsi="Symbol" w:cs="Symbol" w:hint="default"/>
        <w:sz w:val="20"/>
        <w:szCs w:val="20"/>
      </w:rPr>
    </w:lvl>
    <w:lvl w:ilvl="6">
      <w:start w:val="1"/>
      <w:numFmt w:val="bullet"/>
      <w:lvlText w:val=""/>
      <w:lvlJc w:val="left"/>
      <w:pPr>
        <w:tabs>
          <w:tab w:val="num" w:pos="5040"/>
        </w:tabs>
        <w:ind w:left="5040" w:hanging="360"/>
      </w:pPr>
      <w:rPr>
        <w:rFonts w:ascii="Symbol" w:hAnsi="Symbol" w:cs="Symbol" w:hint="default"/>
        <w:sz w:val="20"/>
        <w:szCs w:val="20"/>
      </w:rPr>
    </w:lvl>
    <w:lvl w:ilvl="7">
      <w:start w:val="1"/>
      <w:numFmt w:val="bullet"/>
      <w:lvlText w:val=""/>
      <w:lvlJc w:val="left"/>
      <w:pPr>
        <w:tabs>
          <w:tab w:val="num" w:pos="5760"/>
        </w:tabs>
        <w:ind w:left="5760" w:hanging="360"/>
      </w:pPr>
      <w:rPr>
        <w:rFonts w:ascii="Symbol" w:hAnsi="Symbol" w:cs="Symbol" w:hint="default"/>
        <w:sz w:val="20"/>
        <w:szCs w:val="20"/>
      </w:rPr>
    </w:lvl>
    <w:lvl w:ilvl="8">
      <w:start w:val="1"/>
      <w:numFmt w:val="bullet"/>
      <w:lvlText w:val=""/>
      <w:lvlJc w:val="left"/>
      <w:pPr>
        <w:tabs>
          <w:tab w:val="num" w:pos="6480"/>
        </w:tabs>
        <w:ind w:left="6480" w:hanging="360"/>
      </w:pPr>
      <w:rPr>
        <w:rFonts w:ascii="Symbol" w:hAnsi="Symbol" w:cs="Symbol" w:hint="default"/>
        <w:sz w:val="20"/>
        <w:szCs w:val="20"/>
      </w:rPr>
    </w:lvl>
  </w:abstractNum>
  <w:abstractNum w:abstractNumId="1">
    <w:nsid w:val="56CE5E71"/>
    <w:multiLevelType w:val="hybridMultilevel"/>
    <w:tmpl w:val="580AFBDA"/>
    <w:lvl w:ilvl="0" w:tplc="041B000F">
      <w:start w:val="1"/>
      <w:numFmt w:val="decimal"/>
      <w:lvlText w:val="%1."/>
      <w:lvlJc w:val="left"/>
      <w:pPr>
        <w:ind w:left="360" w:hanging="360"/>
      </w:pPr>
      <w:rPr>
        <w:rFonts w:ascii="Times New Roman" w:hAnsi="Times New Roman" w:cs="Times New Roman" w:hint="default"/>
      </w:rPr>
    </w:lvl>
    <w:lvl w:ilvl="1" w:tplc="041B0019">
      <w:start w:val="1"/>
      <w:numFmt w:val="lowerLetter"/>
      <w:lvlText w:val="%2."/>
      <w:lvlJc w:val="left"/>
      <w:pPr>
        <w:ind w:left="1080" w:hanging="360"/>
      </w:pPr>
      <w:rPr>
        <w:rFonts w:ascii="Times New Roman" w:hAnsi="Times New Roman" w:cs="Times New Roman"/>
      </w:rPr>
    </w:lvl>
    <w:lvl w:ilvl="2" w:tplc="041B001B">
      <w:start w:val="1"/>
      <w:numFmt w:val="lowerRoman"/>
      <w:lvlText w:val="%3."/>
      <w:lvlJc w:val="right"/>
      <w:pPr>
        <w:ind w:left="1800" w:hanging="180"/>
      </w:pPr>
      <w:rPr>
        <w:rFonts w:ascii="Times New Roman" w:hAnsi="Times New Roman" w:cs="Times New Roman"/>
      </w:rPr>
    </w:lvl>
    <w:lvl w:ilvl="3" w:tplc="041B000F">
      <w:start w:val="1"/>
      <w:numFmt w:val="decimal"/>
      <w:lvlText w:val="%4."/>
      <w:lvlJc w:val="left"/>
      <w:pPr>
        <w:ind w:left="2520" w:hanging="360"/>
      </w:pPr>
      <w:rPr>
        <w:rFonts w:ascii="Times New Roman" w:hAnsi="Times New Roman" w:cs="Times New Roman"/>
      </w:rPr>
    </w:lvl>
    <w:lvl w:ilvl="4" w:tplc="041B0019">
      <w:start w:val="1"/>
      <w:numFmt w:val="lowerLetter"/>
      <w:lvlText w:val="%5."/>
      <w:lvlJc w:val="left"/>
      <w:pPr>
        <w:ind w:left="3240" w:hanging="360"/>
      </w:pPr>
      <w:rPr>
        <w:rFonts w:ascii="Times New Roman" w:hAnsi="Times New Roman" w:cs="Times New Roman"/>
      </w:rPr>
    </w:lvl>
    <w:lvl w:ilvl="5" w:tplc="041B001B">
      <w:start w:val="1"/>
      <w:numFmt w:val="lowerRoman"/>
      <w:lvlText w:val="%6."/>
      <w:lvlJc w:val="right"/>
      <w:pPr>
        <w:ind w:left="3960" w:hanging="180"/>
      </w:pPr>
      <w:rPr>
        <w:rFonts w:ascii="Times New Roman" w:hAnsi="Times New Roman" w:cs="Times New Roman"/>
      </w:rPr>
    </w:lvl>
    <w:lvl w:ilvl="6" w:tplc="041B000F">
      <w:start w:val="1"/>
      <w:numFmt w:val="decimal"/>
      <w:lvlText w:val="%7."/>
      <w:lvlJc w:val="left"/>
      <w:pPr>
        <w:ind w:left="4680" w:hanging="360"/>
      </w:pPr>
      <w:rPr>
        <w:rFonts w:ascii="Times New Roman" w:hAnsi="Times New Roman" w:cs="Times New Roman"/>
      </w:rPr>
    </w:lvl>
    <w:lvl w:ilvl="7" w:tplc="041B0019">
      <w:start w:val="1"/>
      <w:numFmt w:val="lowerLetter"/>
      <w:lvlText w:val="%8."/>
      <w:lvlJc w:val="left"/>
      <w:pPr>
        <w:ind w:left="5400" w:hanging="360"/>
      </w:pPr>
      <w:rPr>
        <w:rFonts w:ascii="Times New Roman" w:hAnsi="Times New Roman" w:cs="Times New Roman"/>
      </w:rPr>
    </w:lvl>
    <w:lvl w:ilvl="8" w:tplc="041B001B">
      <w:start w:val="1"/>
      <w:numFmt w:val="lowerRoman"/>
      <w:lvlText w:val="%9."/>
      <w:lvlJc w:val="right"/>
      <w:pPr>
        <w:ind w:left="6120" w:hanging="180"/>
      </w:pPr>
      <w:rPr>
        <w:rFonts w:ascii="Times New Roman" w:hAnsi="Times New Roman" w:cs="Times New Roman"/>
      </w:rPr>
    </w:lvl>
  </w:abstractNum>
  <w:abstractNum w:abstractNumId="2">
    <w:nsid w:val="642D684D"/>
    <w:multiLevelType w:val="multilevel"/>
    <w:tmpl w:val="60E6ADF2"/>
    <w:lvl w:ilvl="0">
      <w:start w:val="1"/>
      <w:numFmt w:val="bullet"/>
      <w:lvlText w:val=""/>
      <w:lvlJc w:val="left"/>
      <w:pPr>
        <w:tabs>
          <w:tab w:val="num" w:pos="540"/>
        </w:tabs>
        <w:ind w:left="540" w:hanging="360"/>
      </w:pPr>
      <w:rPr>
        <w:rFonts w:ascii="Symbol" w:hAnsi="Symbol" w:cs="Symbol" w:hint="default"/>
        <w:sz w:val="20"/>
        <w:szCs w:val="20"/>
      </w:rPr>
    </w:lvl>
    <w:lvl w:ilvl="1">
      <w:start w:val="1"/>
      <w:numFmt w:val="bullet"/>
      <w:lvlText w:val=""/>
      <w:lvlJc w:val="left"/>
      <w:pPr>
        <w:tabs>
          <w:tab w:val="num" w:pos="1260"/>
        </w:tabs>
        <w:ind w:left="1260" w:hanging="360"/>
      </w:pPr>
      <w:rPr>
        <w:rFonts w:ascii="Symbol" w:hAnsi="Symbol" w:cs="Symbol" w:hint="default"/>
        <w:sz w:val="20"/>
        <w:szCs w:val="20"/>
      </w:rPr>
    </w:lvl>
    <w:lvl w:ilvl="2">
      <w:start w:val="1"/>
      <w:numFmt w:val="bullet"/>
      <w:lvlText w:val=""/>
      <w:lvlJc w:val="left"/>
      <w:pPr>
        <w:tabs>
          <w:tab w:val="num" w:pos="1980"/>
        </w:tabs>
        <w:ind w:left="1980" w:hanging="360"/>
      </w:pPr>
      <w:rPr>
        <w:rFonts w:ascii="Symbol" w:hAnsi="Symbol" w:cs="Symbol" w:hint="default"/>
        <w:sz w:val="20"/>
        <w:szCs w:val="20"/>
      </w:rPr>
    </w:lvl>
    <w:lvl w:ilvl="3">
      <w:start w:val="1"/>
      <w:numFmt w:val="bullet"/>
      <w:lvlText w:val=""/>
      <w:lvlJc w:val="left"/>
      <w:pPr>
        <w:tabs>
          <w:tab w:val="num" w:pos="2700"/>
        </w:tabs>
        <w:ind w:left="2700" w:hanging="360"/>
      </w:pPr>
      <w:rPr>
        <w:rFonts w:ascii="Symbol" w:hAnsi="Symbol" w:cs="Symbol" w:hint="default"/>
        <w:sz w:val="20"/>
        <w:szCs w:val="20"/>
      </w:rPr>
    </w:lvl>
    <w:lvl w:ilvl="4">
      <w:start w:val="1"/>
      <w:numFmt w:val="bullet"/>
      <w:lvlText w:val=""/>
      <w:lvlJc w:val="left"/>
      <w:pPr>
        <w:tabs>
          <w:tab w:val="num" w:pos="3420"/>
        </w:tabs>
        <w:ind w:left="3420" w:hanging="360"/>
      </w:pPr>
      <w:rPr>
        <w:rFonts w:ascii="Symbol" w:hAnsi="Symbol" w:cs="Symbol" w:hint="default"/>
        <w:sz w:val="20"/>
        <w:szCs w:val="20"/>
      </w:rPr>
    </w:lvl>
    <w:lvl w:ilvl="5">
      <w:start w:val="1"/>
      <w:numFmt w:val="bullet"/>
      <w:lvlText w:val=""/>
      <w:lvlJc w:val="left"/>
      <w:pPr>
        <w:tabs>
          <w:tab w:val="num" w:pos="4140"/>
        </w:tabs>
        <w:ind w:left="4140" w:hanging="360"/>
      </w:pPr>
      <w:rPr>
        <w:rFonts w:ascii="Symbol" w:hAnsi="Symbol" w:cs="Symbol" w:hint="default"/>
        <w:sz w:val="20"/>
        <w:szCs w:val="20"/>
      </w:rPr>
    </w:lvl>
    <w:lvl w:ilvl="6">
      <w:start w:val="1"/>
      <w:numFmt w:val="bullet"/>
      <w:lvlText w:val=""/>
      <w:lvlJc w:val="left"/>
      <w:pPr>
        <w:tabs>
          <w:tab w:val="num" w:pos="4860"/>
        </w:tabs>
        <w:ind w:left="4860" w:hanging="360"/>
      </w:pPr>
      <w:rPr>
        <w:rFonts w:ascii="Symbol" w:hAnsi="Symbol" w:cs="Symbol" w:hint="default"/>
        <w:sz w:val="20"/>
        <w:szCs w:val="20"/>
      </w:rPr>
    </w:lvl>
    <w:lvl w:ilvl="7">
      <w:start w:val="1"/>
      <w:numFmt w:val="bullet"/>
      <w:lvlText w:val=""/>
      <w:lvlJc w:val="left"/>
      <w:pPr>
        <w:tabs>
          <w:tab w:val="num" w:pos="5580"/>
        </w:tabs>
        <w:ind w:left="5580" w:hanging="360"/>
      </w:pPr>
      <w:rPr>
        <w:rFonts w:ascii="Symbol" w:hAnsi="Symbol" w:cs="Symbol" w:hint="default"/>
        <w:sz w:val="20"/>
        <w:szCs w:val="20"/>
      </w:rPr>
    </w:lvl>
    <w:lvl w:ilvl="8">
      <w:start w:val="1"/>
      <w:numFmt w:val="bullet"/>
      <w:lvlText w:val=""/>
      <w:lvlJc w:val="left"/>
      <w:pPr>
        <w:tabs>
          <w:tab w:val="num" w:pos="6300"/>
        </w:tabs>
        <w:ind w:left="6300" w:hanging="360"/>
      </w:pPr>
      <w:rPr>
        <w:rFonts w:ascii="Symbol" w:hAnsi="Symbol" w:cs="Symbol" w:hint="default"/>
        <w:sz w:val="20"/>
        <w:szCs w:val="20"/>
      </w:r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hyphenationZone w:val="425"/>
  <w:doNotHyphenateCaps/>
  <w:characterSpacingControl w:val="doNotCompress"/>
  <w:doNotValidateAgainstSchema/>
  <w:doNotDemarcateInvalidXml/>
  <w:footnotePr>
    <w:footnote w:id="0"/>
    <w:footnote w:id="1"/>
  </w:footnotePr>
  <w:endnotePr>
    <w:endnote w:id="0"/>
    <w:endnote w:id="1"/>
  </w:endnotePr>
  <w:compat>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7F0DDA"/>
    <w:rsid w:val="007F0DDA"/>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semiHidden="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nhideWhenUsed="0"/>
    <w:lsdException w:name="footer" w:unhideWhenUsed="0"/>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Hyperlink" w:unhideWhenUsed="0"/>
    <w:lsdException w:name="Strong" w:semiHidden="0" w:uiPriority="22" w:unhideWhenUsed="0" w:qFormat="1"/>
    <w:lsdException w:name="Emphasis" w:semiHidden="0" w:uiPriority="20" w:unhideWhenUsed="0" w:qFormat="1"/>
    <w:lsdException w:name="Balloon Text"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cs-CZ" w:eastAsia="cs-CZ"/>
    </w:rPr>
  </w:style>
  <w:style w:type="paragraph" w:styleId="Heading4">
    <w:name w:val="heading 4"/>
    <w:basedOn w:val="Normal"/>
    <w:next w:val="Normal"/>
    <w:link w:val="Heading4Char"/>
    <w:uiPriority w:val="99"/>
    <w:qFormat/>
    <w:pPr>
      <w:keepNext/>
      <w:jc w:val="both"/>
      <w:outlineLvl w:val="3"/>
    </w:pPr>
    <w:rPr>
      <w:u w:val="single"/>
    </w:rPr>
  </w:style>
  <w:style w:type="character" w:default="1" w:styleId="DefaultParagraphFont">
    <w:name w:val="Default Paragraph Font"/>
    <w:uiPriority w:val="99"/>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9"/>
    <w:rPr>
      <w:rFonts w:ascii="Times New Roman" w:hAnsi="Times New Roman" w:cs="Times New Roman"/>
      <w:b/>
      <w:bCs/>
      <w:sz w:val="28"/>
      <w:szCs w:val="28"/>
      <w:lang w:val="cs-CZ" w:eastAsia="cs-CZ"/>
    </w:rPr>
  </w:style>
  <w:style w:type="paragraph" w:styleId="Header">
    <w:name w:val="header"/>
    <w:basedOn w:val="Normal"/>
    <w:link w:val="HeaderChar"/>
    <w:uiPriority w:val="99"/>
    <w:pPr>
      <w:tabs>
        <w:tab w:val="center" w:pos="4536"/>
        <w:tab w:val="right" w:pos="9072"/>
      </w:tabs>
    </w:pPr>
  </w:style>
  <w:style w:type="character" w:customStyle="1" w:styleId="HeaderChar">
    <w:name w:val="Header Char"/>
    <w:basedOn w:val="DefaultParagraphFont"/>
    <w:link w:val="Header"/>
    <w:uiPriority w:val="99"/>
    <w:rPr>
      <w:rFonts w:ascii="Times New Roman" w:hAnsi="Times New Roman" w:cs="Times New Roman"/>
      <w:sz w:val="24"/>
      <w:szCs w:val="24"/>
      <w:lang w:val="cs-CZ" w:eastAsia="cs-CZ"/>
    </w:rPr>
  </w:style>
  <w:style w:type="paragraph" w:styleId="Footer">
    <w:name w:val="footer"/>
    <w:basedOn w:val="Normal"/>
    <w:link w:val="FooterChar"/>
    <w:uiPriority w:val="99"/>
    <w:pPr>
      <w:tabs>
        <w:tab w:val="center" w:pos="4536"/>
        <w:tab w:val="right" w:pos="9072"/>
      </w:tabs>
    </w:pPr>
  </w:style>
  <w:style w:type="character" w:customStyle="1" w:styleId="FooterChar">
    <w:name w:val="Footer Char"/>
    <w:basedOn w:val="DefaultParagraphFont"/>
    <w:link w:val="Footer"/>
    <w:uiPriority w:val="99"/>
    <w:rPr>
      <w:rFonts w:ascii="Times New Roman" w:hAnsi="Times New Roman" w:cs="Times New Roman"/>
      <w:sz w:val="24"/>
      <w:szCs w:val="24"/>
      <w:lang w:val="cs-CZ" w:eastAsia="cs-CZ"/>
    </w:rPr>
  </w:style>
  <w:style w:type="character" w:styleId="Hyperlink">
    <w:name w:val="Hyperlink"/>
    <w:basedOn w:val="DefaultParagraphFont"/>
    <w:uiPriority w:val="99"/>
    <w:rPr>
      <w:rFonts w:ascii="Times New Roman" w:hAnsi="Times New Roman" w:cs="Times New Roman"/>
      <w:color w:val="0000FF"/>
      <w:u w:val="single"/>
    </w:rPr>
  </w:style>
  <w:style w:type="paragraph" w:customStyle="1" w:styleId="ablonyUpce">
    <w:name w:val="Šablony Upce"/>
    <w:basedOn w:val="Normal"/>
    <w:uiPriority w:val="99"/>
    <w:pPr>
      <w:spacing w:line="300" w:lineRule="exact"/>
      <w:jc w:val="both"/>
    </w:pPr>
    <w:rPr>
      <w:sz w:val="22"/>
      <w:szCs w:val="22"/>
    </w:rPr>
  </w:style>
  <w:style w:type="paragraph" w:styleId="BalloonText">
    <w:name w:val="Balloon Text"/>
    <w:basedOn w:val="Normal"/>
    <w:link w:val="BalloonTextChar"/>
    <w:uiPriority w:val="99"/>
    <w:rPr>
      <w:rFonts w:ascii="Tahoma" w:hAnsi="Tahoma" w:cs="Tahoma"/>
      <w:sz w:val="16"/>
      <w:szCs w:val="16"/>
    </w:rPr>
  </w:style>
  <w:style w:type="character" w:customStyle="1" w:styleId="BalloonTextChar">
    <w:name w:val="Balloon Text Char"/>
    <w:basedOn w:val="DefaultParagraphFont"/>
    <w:link w:val="BalloonText"/>
    <w:uiPriority w:val="99"/>
    <w:rPr>
      <w:rFonts w:ascii="Tahoma" w:hAnsi="Tahoma" w:cs="Tahoma"/>
      <w:sz w:val="16"/>
      <w:szCs w:val="16"/>
    </w:rPr>
  </w:style>
  <w:style w:type="paragraph" w:styleId="ListParagraph">
    <w:name w:val="List Paragraph"/>
    <w:basedOn w:val="Normal"/>
    <w:uiPriority w:val="99"/>
    <w:qFormat/>
    <w:pPr>
      <w:ind w:left="720"/>
    </w:pPr>
  </w:style>
  <w:style w:type="paragraph" w:customStyle="1" w:styleId="Default">
    <w:name w:val="Default"/>
    <w:uiPriority w:val="99"/>
    <w:pPr>
      <w:autoSpaceDE w:val="0"/>
      <w:autoSpaceDN w:val="0"/>
      <w:adjustRightInd w:val="0"/>
    </w:pPr>
    <w:rPr>
      <w:rFonts w:ascii="Times New Roman" w:hAnsi="Times New Roman"/>
      <w:color w:val="000000"/>
      <w:sz w:val="24"/>
      <w:szCs w:val="24"/>
      <w:lang w:val="cs-CZ" w:eastAsia="cs-CZ"/>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54</TotalTime>
  <Pages>2</Pages>
  <Words>441</Words>
  <Characters>2517</Characters>
  <Application>Microsoft Office Outlook</Application>
  <DocSecurity>0</DocSecurity>
  <Lines>0</Lines>
  <Paragraphs>0</Paragraphs>
  <ScaleCrop>false</ScaleCrop>
  <Company>Doma</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Komárkovi</dc:creator>
  <cp:keywords/>
  <dc:description/>
  <cp:lastModifiedBy>Albin</cp:lastModifiedBy>
  <cp:revision>9</cp:revision>
  <cp:lastPrinted>1900-12-31T23:00:00Z</cp:lastPrinted>
  <dcterms:created xsi:type="dcterms:W3CDTF">2018-07-20T09:00:00Z</dcterms:created>
  <dcterms:modified xsi:type="dcterms:W3CDTF">2018-07-23T11:46:00Z</dcterms:modified>
</cp:coreProperties>
</file>