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984" w:rsidRPr="00781984" w:rsidRDefault="00781984" w:rsidP="00781984">
      <w:pPr>
        <w:rPr>
          <w:rFonts w:ascii="Times New Roman" w:hAnsi="Times New Roman" w:cs="Times New Roman"/>
        </w:rPr>
      </w:pPr>
      <w:r w:rsidRPr="00781984">
        <w:rPr>
          <w:rFonts w:ascii="Times New Roman" w:hAnsi="Times New Roman" w:cs="Times New Roman"/>
        </w:rPr>
        <w:t>Oponentský posudek diplomové práce</w:t>
      </w:r>
      <w:r w:rsidR="00E70B4D">
        <w:rPr>
          <w:rFonts w:ascii="Times New Roman" w:hAnsi="Times New Roman" w:cs="Times New Roman"/>
        </w:rPr>
        <w:t xml:space="preserve"> Bc.</w:t>
      </w:r>
      <w:r w:rsidR="00D419C1">
        <w:rPr>
          <w:rFonts w:ascii="Times New Roman" w:hAnsi="Times New Roman" w:cs="Times New Roman"/>
        </w:rPr>
        <w:t xml:space="preserve"> </w:t>
      </w:r>
      <w:r w:rsidRPr="00781984">
        <w:rPr>
          <w:rFonts w:ascii="Times New Roman" w:hAnsi="Times New Roman" w:cs="Times New Roman"/>
        </w:rPr>
        <w:t>Hedviky Pohlové</w:t>
      </w:r>
    </w:p>
    <w:p w:rsidR="000A3EE1" w:rsidRDefault="00781984">
      <w:pPr>
        <w:rPr>
          <w:rFonts w:ascii="Times New Roman" w:hAnsi="Times New Roman" w:cs="Times New Roman"/>
          <w:i/>
        </w:rPr>
      </w:pPr>
      <w:r w:rsidRPr="00781984">
        <w:rPr>
          <w:rFonts w:ascii="Times New Roman" w:hAnsi="Times New Roman" w:cs="Times New Roman"/>
          <w:i/>
        </w:rPr>
        <w:t>Společenské důsledky amerického eugenického hnutí</w:t>
      </w:r>
    </w:p>
    <w:p w:rsidR="00781984" w:rsidRDefault="00781984">
      <w:pPr>
        <w:rPr>
          <w:rFonts w:ascii="Times New Roman" w:hAnsi="Times New Roman" w:cs="Times New Roman"/>
          <w:i/>
        </w:rPr>
      </w:pPr>
    </w:p>
    <w:p w:rsidR="00781984" w:rsidRDefault="00D419C1" w:rsidP="004C741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Diplomantka ve své závěrečné</w:t>
      </w:r>
      <w:r w:rsidR="001121AC">
        <w:rPr>
          <w:rFonts w:ascii="Times New Roman" w:hAnsi="Times New Roman" w:cs="Times New Roman"/>
        </w:rPr>
        <w:t xml:space="preserve"> kvalifikační práci zkoumá ideologická východiska eugenického hnutí a jeho vliv na americkou společnost. Cíle práce jsou dvojí: (1) představit vznik a vývoj eugeniky a (2) zkouma</w:t>
      </w:r>
      <w:r>
        <w:rPr>
          <w:rFonts w:ascii="Times New Roman" w:hAnsi="Times New Roman" w:cs="Times New Roman"/>
        </w:rPr>
        <w:t>t praktické uplatnění eugenických</w:t>
      </w:r>
      <w:r w:rsidR="001121AC">
        <w:rPr>
          <w:rFonts w:ascii="Times New Roman" w:hAnsi="Times New Roman" w:cs="Times New Roman"/>
        </w:rPr>
        <w:t xml:space="preserve"> myšlenek v americké společnosti. Obou cílů bylo dle mého soudu dosaženo.</w:t>
      </w:r>
    </w:p>
    <w:p w:rsidR="001121AC" w:rsidRDefault="001121AC" w:rsidP="004C741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úvodní teoretické části se diplomantka věnuje základním aspektům eugenického smýšlení</w:t>
      </w:r>
      <w:r w:rsidR="004C7415">
        <w:rPr>
          <w:rFonts w:ascii="Times New Roman" w:hAnsi="Times New Roman" w:cs="Times New Roman"/>
        </w:rPr>
        <w:t>, přičemž zdůrazňuje</w:t>
      </w:r>
      <w:r w:rsidR="00D419C1">
        <w:rPr>
          <w:rFonts w:ascii="Times New Roman" w:hAnsi="Times New Roman" w:cs="Times New Roman"/>
        </w:rPr>
        <w:t xml:space="preserve"> zejména</w:t>
      </w:r>
      <w:r w:rsidR="004C7415">
        <w:rPr>
          <w:rFonts w:ascii="Times New Roman" w:hAnsi="Times New Roman" w:cs="Times New Roman"/>
        </w:rPr>
        <w:t xml:space="preserve"> vliv Darwinovy teorie </w:t>
      </w:r>
      <w:r w:rsidR="00F33666">
        <w:rPr>
          <w:rFonts w:ascii="Times New Roman" w:hAnsi="Times New Roman" w:cs="Times New Roman"/>
        </w:rPr>
        <w:t>o původu druhů, její společenskou aplikaci</w:t>
      </w:r>
      <w:r w:rsidR="004C7415">
        <w:rPr>
          <w:rFonts w:ascii="Times New Roman" w:hAnsi="Times New Roman" w:cs="Times New Roman"/>
        </w:rPr>
        <w:t xml:space="preserve"> (sociální darwinismus) a konfrontac</w:t>
      </w:r>
      <w:r w:rsidR="00F33666">
        <w:rPr>
          <w:rFonts w:ascii="Times New Roman" w:hAnsi="Times New Roman" w:cs="Times New Roman"/>
        </w:rPr>
        <w:t>i</w:t>
      </w:r>
      <w:r w:rsidR="004C7415">
        <w:rPr>
          <w:rFonts w:ascii="Times New Roman" w:hAnsi="Times New Roman" w:cs="Times New Roman"/>
        </w:rPr>
        <w:t xml:space="preserve"> k</w:t>
      </w:r>
      <w:r w:rsidR="00D419C1">
        <w:rPr>
          <w:rFonts w:ascii="Times New Roman" w:hAnsi="Times New Roman" w:cs="Times New Roman"/>
        </w:rPr>
        <w:t>onceptů „</w:t>
      </w:r>
      <w:proofErr w:type="spellStart"/>
      <w:r w:rsidR="00D419C1">
        <w:rPr>
          <w:rFonts w:ascii="Times New Roman" w:hAnsi="Times New Roman" w:cs="Times New Roman"/>
        </w:rPr>
        <w:t>nature</w:t>
      </w:r>
      <w:proofErr w:type="spellEnd"/>
      <w:r w:rsidR="00D419C1">
        <w:rPr>
          <w:rFonts w:ascii="Times New Roman" w:hAnsi="Times New Roman" w:cs="Times New Roman"/>
        </w:rPr>
        <w:t>“ vs. „</w:t>
      </w:r>
      <w:proofErr w:type="spellStart"/>
      <w:r w:rsidR="00D419C1">
        <w:rPr>
          <w:rFonts w:ascii="Times New Roman" w:hAnsi="Times New Roman" w:cs="Times New Roman"/>
        </w:rPr>
        <w:t>nurture</w:t>
      </w:r>
      <w:proofErr w:type="spellEnd"/>
      <w:r w:rsidR="00D419C1">
        <w:rPr>
          <w:rFonts w:ascii="Times New Roman" w:hAnsi="Times New Roman" w:cs="Times New Roman"/>
        </w:rPr>
        <w:t xml:space="preserve">“. </w:t>
      </w:r>
      <w:r w:rsidR="00EA651F">
        <w:rPr>
          <w:rFonts w:ascii="Times New Roman" w:hAnsi="Times New Roman" w:cs="Times New Roman"/>
        </w:rPr>
        <w:t>Argumentace této části je jasná a dostatečně přesvědčivá</w:t>
      </w:r>
      <w:r w:rsidR="00D419C1">
        <w:rPr>
          <w:rFonts w:ascii="Times New Roman" w:hAnsi="Times New Roman" w:cs="Times New Roman"/>
        </w:rPr>
        <w:t xml:space="preserve">, výchozí postulát – vztah mezi klasickým liberalismem </w:t>
      </w:r>
      <w:r w:rsidR="00D419C1">
        <w:rPr>
          <w:rFonts w:ascii="Times New Roman" w:hAnsi="Times New Roman" w:cs="Times New Roman"/>
        </w:rPr>
        <w:t>(</w:t>
      </w:r>
      <w:proofErr w:type="spellStart"/>
      <w:r w:rsidR="00D419C1">
        <w:rPr>
          <w:rFonts w:ascii="Times New Roman" w:hAnsi="Times New Roman" w:cs="Times New Roman"/>
        </w:rPr>
        <w:t>laissez</w:t>
      </w:r>
      <w:proofErr w:type="spellEnd"/>
      <w:r w:rsidR="00D419C1">
        <w:rPr>
          <w:rFonts w:ascii="Times New Roman" w:hAnsi="Times New Roman" w:cs="Times New Roman"/>
        </w:rPr>
        <w:t xml:space="preserve"> </w:t>
      </w:r>
      <w:proofErr w:type="spellStart"/>
      <w:r w:rsidR="00D419C1">
        <w:rPr>
          <w:rFonts w:ascii="Times New Roman" w:hAnsi="Times New Roman" w:cs="Times New Roman"/>
        </w:rPr>
        <w:t>faire</w:t>
      </w:r>
      <w:proofErr w:type="spellEnd"/>
      <w:r w:rsidR="00D419C1">
        <w:rPr>
          <w:rFonts w:ascii="Times New Roman" w:hAnsi="Times New Roman" w:cs="Times New Roman"/>
        </w:rPr>
        <w:t xml:space="preserve">) </w:t>
      </w:r>
      <w:r w:rsidR="00D419C1">
        <w:rPr>
          <w:rFonts w:ascii="Times New Roman" w:hAnsi="Times New Roman" w:cs="Times New Roman"/>
        </w:rPr>
        <w:t>a evolucí – obhajitelný</w:t>
      </w:r>
      <w:r w:rsidR="00EA651F">
        <w:rPr>
          <w:rFonts w:ascii="Times New Roman" w:hAnsi="Times New Roman" w:cs="Times New Roman"/>
        </w:rPr>
        <w:t xml:space="preserve">. Rovněž i expozice </w:t>
      </w:r>
      <w:proofErr w:type="spellStart"/>
      <w:r w:rsidR="00EA651F">
        <w:rPr>
          <w:rFonts w:ascii="Times New Roman" w:hAnsi="Times New Roman" w:cs="Times New Roman"/>
        </w:rPr>
        <w:t>Galtonových</w:t>
      </w:r>
      <w:proofErr w:type="spellEnd"/>
      <w:r w:rsidR="00EA651F">
        <w:rPr>
          <w:rFonts w:ascii="Times New Roman" w:hAnsi="Times New Roman" w:cs="Times New Roman"/>
        </w:rPr>
        <w:t xml:space="preserve"> postulátů v následující kapitole</w:t>
      </w:r>
      <w:r w:rsidR="00D419C1">
        <w:rPr>
          <w:rFonts w:ascii="Times New Roman" w:hAnsi="Times New Roman" w:cs="Times New Roman"/>
        </w:rPr>
        <w:t xml:space="preserve"> je stručná a výstižná; </w:t>
      </w:r>
      <w:r w:rsidR="00EA651F">
        <w:rPr>
          <w:rFonts w:ascii="Times New Roman" w:hAnsi="Times New Roman" w:cs="Times New Roman"/>
        </w:rPr>
        <w:t>na několik</w:t>
      </w:r>
      <w:r w:rsidR="00F33666">
        <w:rPr>
          <w:rFonts w:ascii="Times New Roman" w:hAnsi="Times New Roman" w:cs="Times New Roman"/>
        </w:rPr>
        <w:t>a</w:t>
      </w:r>
      <w:r w:rsidR="00EA651F">
        <w:rPr>
          <w:rFonts w:ascii="Times New Roman" w:hAnsi="Times New Roman" w:cs="Times New Roman"/>
        </w:rPr>
        <w:t xml:space="preserve"> místech jsem</w:t>
      </w:r>
      <w:r w:rsidR="00D419C1">
        <w:rPr>
          <w:rFonts w:ascii="Times New Roman" w:hAnsi="Times New Roman" w:cs="Times New Roman"/>
        </w:rPr>
        <w:t xml:space="preserve"> ovšem přeci jen </w:t>
      </w:r>
      <w:r w:rsidR="00EA651F">
        <w:rPr>
          <w:rFonts w:ascii="Times New Roman" w:hAnsi="Times New Roman" w:cs="Times New Roman"/>
        </w:rPr>
        <w:t xml:space="preserve">postrádal konkrétnější informace. Bylo by např. zajímavé uvést, jaké konkrétní intervence ze strany státu měl </w:t>
      </w:r>
      <w:proofErr w:type="spellStart"/>
      <w:r w:rsidR="00EA651F">
        <w:rPr>
          <w:rFonts w:ascii="Times New Roman" w:hAnsi="Times New Roman" w:cs="Times New Roman"/>
        </w:rPr>
        <w:t>Galton</w:t>
      </w:r>
      <w:proofErr w:type="spellEnd"/>
      <w:r w:rsidR="00EA651F">
        <w:rPr>
          <w:rFonts w:ascii="Times New Roman" w:hAnsi="Times New Roman" w:cs="Times New Roman"/>
        </w:rPr>
        <w:t xml:space="preserve"> na mysli, když plédoval za sociální politiku, jež</w:t>
      </w:r>
      <w:r w:rsidR="00D419C1">
        <w:rPr>
          <w:rFonts w:ascii="Times New Roman" w:hAnsi="Times New Roman" w:cs="Times New Roman"/>
        </w:rPr>
        <w:t xml:space="preserve"> by měla </w:t>
      </w:r>
      <w:r w:rsidR="00EA651F">
        <w:rPr>
          <w:rFonts w:ascii="Times New Roman" w:hAnsi="Times New Roman" w:cs="Times New Roman"/>
        </w:rPr>
        <w:t xml:space="preserve">„speed up </w:t>
      </w:r>
      <w:proofErr w:type="spellStart"/>
      <w:r w:rsidR="00EA651F">
        <w:rPr>
          <w:rFonts w:ascii="Times New Roman" w:hAnsi="Times New Roman" w:cs="Times New Roman"/>
        </w:rPr>
        <w:t>the</w:t>
      </w:r>
      <w:proofErr w:type="spellEnd"/>
      <w:r w:rsidR="00EA651F">
        <w:rPr>
          <w:rFonts w:ascii="Times New Roman" w:hAnsi="Times New Roman" w:cs="Times New Roman"/>
        </w:rPr>
        <w:t xml:space="preserve"> </w:t>
      </w:r>
      <w:proofErr w:type="spellStart"/>
      <w:r w:rsidR="00EA651F">
        <w:rPr>
          <w:rFonts w:ascii="Times New Roman" w:hAnsi="Times New Roman" w:cs="Times New Roman"/>
        </w:rPr>
        <w:t>improvement</w:t>
      </w:r>
      <w:proofErr w:type="spellEnd"/>
      <w:r w:rsidR="00EA651F">
        <w:rPr>
          <w:rFonts w:ascii="Times New Roman" w:hAnsi="Times New Roman" w:cs="Times New Roman"/>
        </w:rPr>
        <w:t xml:space="preserve"> </w:t>
      </w:r>
      <w:proofErr w:type="spellStart"/>
      <w:r w:rsidR="00EA651F">
        <w:rPr>
          <w:rFonts w:ascii="Times New Roman" w:hAnsi="Times New Roman" w:cs="Times New Roman"/>
        </w:rPr>
        <w:t>of</w:t>
      </w:r>
      <w:proofErr w:type="spellEnd"/>
      <w:r w:rsidR="00EA651F">
        <w:rPr>
          <w:rFonts w:ascii="Times New Roman" w:hAnsi="Times New Roman" w:cs="Times New Roman"/>
        </w:rPr>
        <w:t xml:space="preserve"> </w:t>
      </w:r>
      <w:proofErr w:type="spellStart"/>
      <w:r w:rsidR="00EA651F">
        <w:rPr>
          <w:rFonts w:ascii="Times New Roman" w:hAnsi="Times New Roman" w:cs="Times New Roman"/>
        </w:rPr>
        <w:t>mankind</w:t>
      </w:r>
      <w:proofErr w:type="spellEnd"/>
      <w:r w:rsidR="00EA651F">
        <w:rPr>
          <w:rFonts w:ascii="Times New Roman" w:hAnsi="Times New Roman" w:cs="Times New Roman"/>
        </w:rPr>
        <w:t xml:space="preserve">“ (s. 6). Rovněž u některých tvrzení, např. </w:t>
      </w:r>
      <w:r w:rsidR="00D419C1">
        <w:rPr>
          <w:rFonts w:ascii="Times New Roman" w:hAnsi="Times New Roman" w:cs="Times New Roman"/>
        </w:rPr>
        <w:t>v souvislosti s nepodložeností či pomýleností</w:t>
      </w:r>
      <w:r w:rsidR="00EA651F">
        <w:rPr>
          <w:rFonts w:ascii="Times New Roman" w:hAnsi="Times New Roman" w:cs="Times New Roman"/>
        </w:rPr>
        <w:t xml:space="preserve"> </w:t>
      </w:r>
      <w:proofErr w:type="spellStart"/>
      <w:r w:rsidR="00EA651F">
        <w:rPr>
          <w:rFonts w:ascii="Times New Roman" w:hAnsi="Times New Roman" w:cs="Times New Roman"/>
        </w:rPr>
        <w:t>Galtonových</w:t>
      </w:r>
      <w:proofErr w:type="spellEnd"/>
      <w:r w:rsidR="00EA651F">
        <w:rPr>
          <w:rFonts w:ascii="Times New Roman" w:hAnsi="Times New Roman" w:cs="Times New Roman"/>
        </w:rPr>
        <w:t xml:space="preserve"> hypotéz, chybí příklad. Ostatně v tom </w:t>
      </w:r>
      <w:r w:rsidR="00BF4BCE">
        <w:rPr>
          <w:rFonts w:ascii="Times New Roman" w:hAnsi="Times New Roman" w:cs="Times New Roman"/>
        </w:rPr>
        <w:t>spatřuji j</w:t>
      </w:r>
      <w:r w:rsidR="00D419C1">
        <w:rPr>
          <w:rFonts w:ascii="Times New Roman" w:hAnsi="Times New Roman" w:cs="Times New Roman"/>
        </w:rPr>
        <w:t xml:space="preserve">isté místo pro zlepšení: pro celou práci obecně platí, že </w:t>
      </w:r>
      <w:r w:rsidR="00BF4BCE">
        <w:rPr>
          <w:rFonts w:ascii="Times New Roman" w:hAnsi="Times New Roman" w:cs="Times New Roman"/>
        </w:rPr>
        <w:t xml:space="preserve">představení argumentů je </w:t>
      </w:r>
      <w:r w:rsidR="00D419C1">
        <w:rPr>
          <w:rFonts w:ascii="Times New Roman" w:hAnsi="Times New Roman" w:cs="Times New Roman"/>
        </w:rPr>
        <w:t>vskutku dobré</w:t>
      </w:r>
      <w:r w:rsidR="00BF4BCE">
        <w:rPr>
          <w:rFonts w:ascii="Times New Roman" w:hAnsi="Times New Roman" w:cs="Times New Roman"/>
        </w:rPr>
        <w:t xml:space="preserve">, </w:t>
      </w:r>
      <w:r w:rsidR="00D419C1">
        <w:rPr>
          <w:rFonts w:ascii="Times New Roman" w:hAnsi="Times New Roman" w:cs="Times New Roman"/>
        </w:rPr>
        <w:t xml:space="preserve">postrádal jsem ale </w:t>
      </w:r>
      <w:r w:rsidR="00BF4BCE">
        <w:rPr>
          <w:rFonts w:ascii="Times New Roman" w:hAnsi="Times New Roman" w:cs="Times New Roman"/>
        </w:rPr>
        <w:t>kritičtější pohled, tj. pokus o promyšlení předvedených koncepcí (klidně i prostřednictvím sekundárních zdrojů). Prospělo by to i rozmanitosti sekundární literatury, která</w:t>
      </w:r>
      <w:r w:rsidR="00D419C1">
        <w:rPr>
          <w:rFonts w:ascii="Times New Roman" w:hAnsi="Times New Roman" w:cs="Times New Roman"/>
        </w:rPr>
        <w:t xml:space="preserve"> je místy </w:t>
      </w:r>
      <w:r w:rsidR="00BF4BCE">
        <w:rPr>
          <w:rFonts w:ascii="Times New Roman" w:hAnsi="Times New Roman" w:cs="Times New Roman"/>
        </w:rPr>
        <w:t>velmi monotónní</w:t>
      </w:r>
      <w:r w:rsidR="005A2A68">
        <w:rPr>
          <w:rFonts w:ascii="Times New Roman" w:hAnsi="Times New Roman" w:cs="Times New Roman"/>
        </w:rPr>
        <w:t xml:space="preserve"> (viz </w:t>
      </w:r>
      <w:r w:rsidR="005A2A68">
        <w:rPr>
          <w:rFonts w:ascii="Times New Roman" w:hAnsi="Times New Roman" w:cs="Times New Roman"/>
        </w:rPr>
        <w:t>str. 24 a 25)</w:t>
      </w:r>
      <w:r w:rsidR="005A2A68">
        <w:rPr>
          <w:rFonts w:ascii="Times New Roman" w:hAnsi="Times New Roman" w:cs="Times New Roman"/>
        </w:rPr>
        <w:t xml:space="preserve">. </w:t>
      </w:r>
      <w:r w:rsidR="00BF4BCE">
        <w:rPr>
          <w:rFonts w:ascii="Times New Roman" w:hAnsi="Times New Roman" w:cs="Times New Roman"/>
        </w:rPr>
        <w:t xml:space="preserve">V závěru této kapitoly jsem si pak kladl otázku, co se vlastně skrývá za </w:t>
      </w:r>
      <w:proofErr w:type="spellStart"/>
      <w:r w:rsidR="00BF4BCE">
        <w:rPr>
          <w:rFonts w:ascii="Times New Roman" w:hAnsi="Times New Roman" w:cs="Times New Roman"/>
        </w:rPr>
        <w:t>Galtonovou</w:t>
      </w:r>
      <w:proofErr w:type="spellEnd"/>
      <w:r w:rsidR="00BF4BCE">
        <w:rPr>
          <w:rFonts w:ascii="Times New Roman" w:hAnsi="Times New Roman" w:cs="Times New Roman"/>
        </w:rPr>
        <w:t xml:space="preserve"> vágní formulací „</w:t>
      </w:r>
      <w:proofErr w:type="spellStart"/>
      <w:r w:rsidR="00BF4BCE">
        <w:rPr>
          <w:rFonts w:ascii="Times New Roman" w:hAnsi="Times New Roman" w:cs="Times New Roman"/>
        </w:rPr>
        <w:t>individual</w:t>
      </w:r>
      <w:proofErr w:type="spellEnd"/>
      <w:r w:rsidR="00BF4BCE">
        <w:rPr>
          <w:rFonts w:ascii="Times New Roman" w:hAnsi="Times New Roman" w:cs="Times New Roman"/>
        </w:rPr>
        <w:t xml:space="preserve"> </w:t>
      </w:r>
      <w:proofErr w:type="spellStart"/>
      <w:r w:rsidR="00BF4BCE">
        <w:rPr>
          <w:rFonts w:ascii="Times New Roman" w:hAnsi="Times New Roman" w:cs="Times New Roman"/>
        </w:rPr>
        <w:t>of</w:t>
      </w:r>
      <w:proofErr w:type="spellEnd"/>
      <w:r w:rsidR="00BF4BCE">
        <w:rPr>
          <w:rFonts w:ascii="Times New Roman" w:hAnsi="Times New Roman" w:cs="Times New Roman"/>
        </w:rPr>
        <w:t xml:space="preserve"> </w:t>
      </w:r>
      <w:proofErr w:type="spellStart"/>
      <w:r w:rsidR="00BF4BCE" w:rsidRPr="00BF4BCE">
        <w:rPr>
          <w:rFonts w:ascii="Times New Roman" w:hAnsi="Times New Roman" w:cs="Times New Roman"/>
        </w:rPr>
        <w:t>highest</w:t>
      </w:r>
      <w:proofErr w:type="spellEnd"/>
      <w:r w:rsidR="00BF4BCE" w:rsidRPr="00BF4BCE">
        <w:rPr>
          <w:rFonts w:ascii="Times New Roman" w:hAnsi="Times New Roman" w:cs="Times New Roman"/>
        </w:rPr>
        <w:t xml:space="preserve"> </w:t>
      </w:r>
      <w:proofErr w:type="spellStart"/>
      <w:r w:rsidR="00BF4BCE" w:rsidRPr="00BF4BCE">
        <w:rPr>
          <w:rFonts w:ascii="Times New Roman" w:hAnsi="Times New Roman" w:cs="Times New Roman"/>
        </w:rPr>
        <w:t>civic</w:t>
      </w:r>
      <w:proofErr w:type="spellEnd"/>
      <w:r w:rsidR="00BF4BCE">
        <w:rPr>
          <w:rFonts w:ascii="Times New Roman" w:hAnsi="Times New Roman" w:cs="Times New Roman"/>
        </w:rPr>
        <w:t xml:space="preserve"> </w:t>
      </w:r>
      <w:proofErr w:type="spellStart"/>
      <w:r w:rsidR="00BF4BCE">
        <w:rPr>
          <w:rFonts w:ascii="Times New Roman" w:hAnsi="Times New Roman" w:cs="Times New Roman"/>
        </w:rPr>
        <w:t>worth</w:t>
      </w:r>
      <w:proofErr w:type="spellEnd"/>
      <w:r w:rsidR="00BF4BCE">
        <w:rPr>
          <w:rFonts w:ascii="Times New Roman" w:hAnsi="Times New Roman" w:cs="Times New Roman"/>
        </w:rPr>
        <w:t xml:space="preserve">“. </w:t>
      </w:r>
    </w:p>
    <w:p w:rsidR="00BF4BCE" w:rsidRDefault="00BF4BCE" w:rsidP="004C741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Stěžejní a nejrozsáhlejší kapitola se již zaměřuje na americkou odnož eugeniky. </w:t>
      </w:r>
      <w:r w:rsidR="005A2A68">
        <w:rPr>
          <w:rFonts w:ascii="Times New Roman" w:hAnsi="Times New Roman" w:cs="Times New Roman"/>
        </w:rPr>
        <w:t>V ú</w:t>
      </w:r>
      <w:r w:rsidR="00235768">
        <w:rPr>
          <w:rFonts w:ascii="Times New Roman" w:hAnsi="Times New Roman" w:cs="Times New Roman"/>
        </w:rPr>
        <w:t>vodní</w:t>
      </w:r>
      <w:r w:rsidR="005A2A68">
        <w:rPr>
          <w:rFonts w:ascii="Times New Roman" w:hAnsi="Times New Roman" w:cs="Times New Roman"/>
        </w:rPr>
        <w:t>m</w:t>
      </w:r>
      <w:r w:rsidR="00235768">
        <w:rPr>
          <w:rFonts w:ascii="Times New Roman" w:hAnsi="Times New Roman" w:cs="Times New Roman"/>
        </w:rPr>
        <w:t xml:space="preserve"> společensko-ekonomicko-politické</w:t>
      </w:r>
      <w:r w:rsidR="005A2A68">
        <w:rPr>
          <w:rFonts w:ascii="Times New Roman" w:hAnsi="Times New Roman" w:cs="Times New Roman"/>
        </w:rPr>
        <w:t>m</w:t>
      </w:r>
      <w:r w:rsidR="00235768">
        <w:rPr>
          <w:rFonts w:ascii="Times New Roman" w:hAnsi="Times New Roman" w:cs="Times New Roman"/>
        </w:rPr>
        <w:t xml:space="preserve"> pozadí vzniku eugeniky </w:t>
      </w:r>
      <w:r w:rsidR="005A2A68">
        <w:rPr>
          <w:rFonts w:ascii="Times New Roman" w:hAnsi="Times New Roman" w:cs="Times New Roman"/>
        </w:rPr>
        <w:t xml:space="preserve">diplomantka </w:t>
      </w:r>
      <w:r w:rsidR="00235768">
        <w:rPr>
          <w:rFonts w:ascii="Times New Roman" w:hAnsi="Times New Roman" w:cs="Times New Roman"/>
        </w:rPr>
        <w:t>pracuje se za</w:t>
      </w:r>
      <w:r w:rsidR="005A2A68">
        <w:rPr>
          <w:rFonts w:ascii="Times New Roman" w:hAnsi="Times New Roman" w:cs="Times New Roman"/>
        </w:rPr>
        <w:t xml:space="preserve">vedenými termíny a skutečnostmi (zejména progresivismus), vedle </w:t>
      </w:r>
      <w:r w:rsidR="00235768">
        <w:rPr>
          <w:rFonts w:ascii="Times New Roman" w:hAnsi="Times New Roman" w:cs="Times New Roman"/>
        </w:rPr>
        <w:t>obecně přijíman</w:t>
      </w:r>
      <w:r w:rsidR="005A2A68">
        <w:rPr>
          <w:rFonts w:ascii="Times New Roman" w:hAnsi="Times New Roman" w:cs="Times New Roman"/>
        </w:rPr>
        <w:t xml:space="preserve">ého vlivu progresivismu jsem ovšem postrádal vnímavější propojení eugeniky s </w:t>
      </w:r>
      <w:r w:rsidR="00235768">
        <w:rPr>
          <w:rFonts w:ascii="Times New Roman" w:hAnsi="Times New Roman" w:cs="Times New Roman"/>
        </w:rPr>
        <w:t xml:space="preserve">pragmatismem, který byl v Americe zejména v prvních dekádách značně vlivný. Pokusila se autorka zjistit, jak se k eugenice stavěl William James nebo Charles </w:t>
      </w:r>
      <w:proofErr w:type="spellStart"/>
      <w:r w:rsidR="00235768">
        <w:rPr>
          <w:rFonts w:ascii="Times New Roman" w:hAnsi="Times New Roman" w:cs="Times New Roman"/>
        </w:rPr>
        <w:t>Peirce</w:t>
      </w:r>
      <w:proofErr w:type="spellEnd"/>
      <w:r w:rsidR="00235768">
        <w:rPr>
          <w:rFonts w:ascii="Times New Roman" w:hAnsi="Times New Roman" w:cs="Times New Roman"/>
        </w:rPr>
        <w:t>?</w:t>
      </w:r>
      <w:r w:rsidR="00723D1F">
        <w:rPr>
          <w:rFonts w:ascii="Times New Roman" w:hAnsi="Times New Roman" w:cs="Times New Roman"/>
        </w:rPr>
        <w:t xml:space="preserve"> Za zmínku by jistě stál i vliv náboženské víry… Další část se již věnuje americkému eugenickému hnutí, konkrétně negativní eugenice.</w:t>
      </w:r>
      <w:r w:rsidR="00235768">
        <w:rPr>
          <w:rFonts w:ascii="Times New Roman" w:hAnsi="Times New Roman" w:cs="Times New Roman"/>
        </w:rPr>
        <w:t xml:space="preserve"> </w:t>
      </w:r>
      <w:r w:rsidR="00723D1F">
        <w:rPr>
          <w:rFonts w:ascii="Times New Roman" w:hAnsi="Times New Roman" w:cs="Times New Roman"/>
        </w:rPr>
        <w:t xml:space="preserve">I ta obstojí jak kvantitou, tak i kvalitou prostudovaných zdrojů; argumentační linie je srozumitelná a přesvědčivá, pouze tvrzení na str. 54 o finanční podpoře německého eugenického hnutí </w:t>
      </w:r>
      <w:r w:rsidR="00C74BCC">
        <w:rPr>
          <w:rFonts w:ascii="Times New Roman" w:hAnsi="Times New Roman" w:cs="Times New Roman"/>
        </w:rPr>
        <w:t xml:space="preserve">ze strany americké federální vlády je velmi vágní a číslo spíše zavádějící (aby to byl relevantní důkaz, museli bychom nejprve posoudit obsah podpořených projektů apod.). V závěru práce jsem měl pak často dojem, že se diplomantka věnuje nad rámec potřeby </w:t>
      </w:r>
      <w:r w:rsidR="00113145">
        <w:rPr>
          <w:rFonts w:ascii="Times New Roman" w:hAnsi="Times New Roman" w:cs="Times New Roman"/>
        </w:rPr>
        <w:t>sterilizaci</w:t>
      </w:r>
      <w:r w:rsidR="004B6794">
        <w:rPr>
          <w:rFonts w:ascii="Times New Roman" w:hAnsi="Times New Roman" w:cs="Times New Roman"/>
        </w:rPr>
        <w:t xml:space="preserve">, nicméně je třeba </w:t>
      </w:r>
      <w:r w:rsidR="005A2A68">
        <w:rPr>
          <w:rFonts w:ascii="Times New Roman" w:hAnsi="Times New Roman" w:cs="Times New Roman"/>
        </w:rPr>
        <w:t xml:space="preserve">také </w:t>
      </w:r>
      <w:r w:rsidR="004B6794">
        <w:rPr>
          <w:rFonts w:ascii="Times New Roman" w:hAnsi="Times New Roman" w:cs="Times New Roman"/>
        </w:rPr>
        <w:t>ocenit, že s</w:t>
      </w:r>
      <w:r w:rsidR="00113145">
        <w:rPr>
          <w:rFonts w:ascii="Times New Roman" w:hAnsi="Times New Roman" w:cs="Times New Roman"/>
        </w:rPr>
        <w:t>i</w:t>
      </w:r>
      <w:r w:rsidR="004B6794">
        <w:rPr>
          <w:rFonts w:ascii="Times New Roman" w:hAnsi="Times New Roman" w:cs="Times New Roman"/>
        </w:rPr>
        <w:t xml:space="preserve"> </w:t>
      </w:r>
      <w:r w:rsidR="00F33666">
        <w:rPr>
          <w:rFonts w:ascii="Times New Roman" w:hAnsi="Times New Roman" w:cs="Times New Roman"/>
        </w:rPr>
        <w:t xml:space="preserve">tím </w:t>
      </w:r>
      <w:r w:rsidR="00113145">
        <w:rPr>
          <w:rFonts w:ascii="Times New Roman" w:hAnsi="Times New Roman" w:cs="Times New Roman"/>
        </w:rPr>
        <w:t xml:space="preserve">všímá </w:t>
      </w:r>
      <w:r w:rsidR="004B6794">
        <w:rPr>
          <w:rFonts w:ascii="Times New Roman" w:hAnsi="Times New Roman" w:cs="Times New Roman"/>
        </w:rPr>
        <w:t xml:space="preserve">i </w:t>
      </w:r>
      <w:r w:rsidR="005A2A68">
        <w:rPr>
          <w:rFonts w:ascii="Times New Roman" w:hAnsi="Times New Roman" w:cs="Times New Roman"/>
        </w:rPr>
        <w:t xml:space="preserve">některých současných (podle ní přehlížených) </w:t>
      </w:r>
      <w:r w:rsidR="00F33666">
        <w:rPr>
          <w:rFonts w:ascii="Times New Roman" w:hAnsi="Times New Roman" w:cs="Times New Roman"/>
        </w:rPr>
        <w:t>„eugenických</w:t>
      </w:r>
      <w:r w:rsidR="005A2A68">
        <w:rPr>
          <w:rFonts w:ascii="Times New Roman" w:hAnsi="Times New Roman" w:cs="Times New Roman"/>
        </w:rPr>
        <w:t>“ praktik</w:t>
      </w:r>
      <w:r w:rsidR="004B6794">
        <w:rPr>
          <w:rFonts w:ascii="Times New Roman" w:hAnsi="Times New Roman" w:cs="Times New Roman"/>
        </w:rPr>
        <w:t xml:space="preserve"> (viz dokument </w:t>
      </w:r>
      <w:proofErr w:type="spellStart"/>
      <w:r w:rsidR="004B6794">
        <w:rPr>
          <w:rFonts w:ascii="Times New Roman" w:hAnsi="Times New Roman" w:cs="Times New Roman"/>
          <w:i/>
        </w:rPr>
        <w:t>The</w:t>
      </w:r>
      <w:proofErr w:type="spellEnd"/>
      <w:r w:rsidR="004B6794">
        <w:rPr>
          <w:rFonts w:ascii="Times New Roman" w:hAnsi="Times New Roman" w:cs="Times New Roman"/>
          <w:i/>
        </w:rPr>
        <w:t xml:space="preserve"> Belly </w:t>
      </w:r>
      <w:proofErr w:type="spellStart"/>
      <w:r w:rsidR="004B6794">
        <w:rPr>
          <w:rFonts w:ascii="Times New Roman" w:hAnsi="Times New Roman" w:cs="Times New Roman"/>
          <w:i/>
        </w:rPr>
        <w:t>of</w:t>
      </w:r>
      <w:proofErr w:type="spellEnd"/>
      <w:r w:rsidR="004B6794">
        <w:rPr>
          <w:rFonts w:ascii="Times New Roman" w:hAnsi="Times New Roman" w:cs="Times New Roman"/>
          <w:i/>
        </w:rPr>
        <w:t xml:space="preserve"> </w:t>
      </w:r>
      <w:proofErr w:type="spellStart"/>
      <w:r w:rsidR="004B6794">
        <w:rPr>
          <w:rFonts w:ascii="Times New Roman" w:hAnsi="Times New Roman" w:cs="Times New Roman"/>
          <w:i/>
        </w:rPr>
        <w:t>the</w:t>
      </w:r>
      <w:proofErr w:type="spellEnd"/>
      <w:r w:rsidR="004B6794">
        <w:rPr>
          <w:rFonts w:ascii="Times New Roman" w:hAnsi="Times New Roman" w:cs="Times New Roman"/>
          <w:i/>
        </w:rPr>
        <w:t xml:space="preserve"> </w:t>
      </w:r>
      <w:proofErr w:type="spellStart"/>
      <w:r w:rsidR="004B6794">
        <w:rPr>
          <w:rFonts w:ascii="Times New Roman" w:hAnsi="Times New Roman" w:cs="Times New Roman"/>
          <w:i/>
        </w:rPr>
        <w:t>Beast</w:t>
      </w:r>
      <w:proofErr w:type="spellEnd"/>
      <w:r w:rsidR="004B6794">
        <w:rPr>
          <w:rFonts w:ascii="Times New Roman" w:hAnsi="Times New Roman" w:cs="Times New Roman"/>
        </w:rPr>
        <w:t xml:space="preserve">). Snad </w:t>
      </w:r>
      <w:r w:rsidR="00F33666">
        <w:rPr>
          <w:rFonts w:ascii="Times New Roman" w:hAnsi="Times New Roman" w:cs="Times New Roman"/>
        </w:rPr>
        <w:t xml:space="preserve">jen </w:t>
      </w:r>
      <w:r w:rsidR="004B6794">
        <w:rPr>
          <w:rFonts w:ascii="Times New Roman" w:hAnsi="Times New Roman" w:cs="Times New Roman"/>
        </w:rPr>
        <w:t xml:space="preserve">v otázce politiky D. </w:t>
      </w:r>
      <w:proofErr w:type="spellStart"/>
      <w:r w:rsidR="004B6794">
        <w:rPr>
          <w:rFonts w:ascii="Times New Roman" w:hAnsi="Times New Roman" w:cs="Times New Roman"/>
        </w:rPr>
        <w:t>Trumpa</w:t>
      </w:r>
      <w:proofErr w:type="spellEnd"/>
      <w:r w:rsidR="004B6794">
        <w:rPr>
          <w:rFonts w:ascii="Times New Roman" w:hAnsi="Times New Roman" w:cs="Times New Roman"/>
        </w:rPr>
        <w:t xml:space="preserve">, kterou diplomantka rovněž řadí mezi soudobé projevy eugeniky, je </w:t>
      </w:r>
      <w:r w:rsidR="00113145">
        <w:rPr>
          <w:rFonts w:ascii="Times New Roman" w:hAnsi="Times New Roman" w:cs="Times New Roman"/>
        </w:rPr>
        <w:t>daný závěr nepřesný</w:t>
      </w:r>
      <w:r w:rsidR="005A2A68">
        <w:rPr>
          <w:rFonts w:ascii="Times New Roman" w:hAnsi="Times New Roman" w:cs="Times New Roman"/>
        </w:rPr>
        <w:t>, ne</w:t>
      </w:r>
      <w:r w:rsidR="0010692A">
        <w:rPr>
          <w:rFonts w:ascii="Times New Roman" w:hAnsi="Times New Roman" w:cs="Times New Roman"/>
        </w:rPr>
        <w:t>b</w:t>
      </w:r>
      <w:r w:rsidR="005A2A68">
        <w:rPr>
          <w:rFonts w:ascii="Times New Roman" w:hAnsi="Times New Roman" w:cs="Times New Roman"/>
        </w:rPr>
        <w:t xml:space="preserve">o </w:t>
      </w:r>
      <w:r w:rsidR="005A2A68">
        <w:rPr>
          <w:rFonts w:ascii="Times New Roman" w:hAnsi="Times New Roman" w:cs="Times New Roman"/>
        </w:rPr>
        <w:lastRenderedPageBreak/>
        <w:t>přinejmenším předčasný</w:t>
      </w:r>
      <w:r w:rsidR="00113145">
        <w:rPr>
          <w:rFonts w:ascii="Times New Roman" w:hAnsi="Times New Roman" w:cs="Times New Roman"/>
        </w:rPr>
        <w:t>, neboť za ní</w:t>
      </w:r>
      <w:r w:rsidR="004B6794">
        <w:rPr>
          <w:rFonts w:ascii="Times New Roman" w:hAnsi="Times New Roman" w:cs="Times New Roman"/>
        </w:rPr>
        <w:t xml:space="preserve"> nestojí snaha o vytvoření dokonalejší společnosti, ale pouze snaha ochránit existující. </w:t>
      </w:r>
    </w:p>
    <w:p w:rsidR="00113145" w:rsidRDefault="0010692A" w:rsidP="004C741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Závěrem bych rád zdůraznil, že i</w:t>
      </w:r>
      <w:r w:rsidR="00113145">
        <w:rPr>
          <w:rFonts w:ascii="Times New Roman" w:hAnsi="Times New Roman" w:cs="Times New Roman"/>
        </w:rPr>
        <w:t xml:space="preserve"> přes některé výše zmíněné výtky se </w:t>
      </w:r>
      <w:r w:rsidR="00F33666">
        <w:rPr>
          <w:rFonts w:ascii="Times New Roman" w:hAnsi="Times New Roman" w:cs="Times New Roman"/>
        </w:rPr>
        <w:t xml:space="preserve">jedná o </w:t>
      </w:r>
      <w:bookmarkStart w:id="0" w:name="_GoBack"/>
      <w:bookmarkEnd w:id="0"/>
      <w:r w:rsidR="00113145">
        <w:rPr>
          <w:rFonts w:ascii="Times New Roman" w:hAnsi="Times New Roman" w:cs="Times New Roman"/>
        </w:rPr>
        <w:t>zdařilý</w:t>
      </w:r>
      <w:r>
        <w:rPr>
          <w:rFonts w:ascii="Times New Roman" w:hAnsi="Times New Roman" w:cs="Times New Roman"/>
        </w:rPr>
        <w:t>,</w:t>
      </w:r>
      <w:r w:rsidR="00113145">
        <w:rPr>
          <w:rFonts w:ascii="Times New Roman" w:hAnsi="Times New Roman" w:cs="Times New Roman"/>
        </w:rPr>
        <w:t xml:space="preserve"> poučený</w:t>
      </w:r>
      <w:r>
        <w:rPr>
          <w:rFonts w:ascii="Times New Roman" w:hAnsi="Times New Roman" w:cs="Times New Roman"/>
        </w:rPr>
        <w:t xml:space="preserve"> a dle mého soudu velmi přínosný</w:t>
      </w:r>
      <w:r w:rsidR="00113145">
        <w:rPr>
          <w:rFonts w:ascii="Times New Roman" w:hAnsi="Times New Roman" w:cs="Times New Roman"/>
        </w:rPr>
        <w:t xml:space="preserve"> vhled do zvolené problematiky.</w:t>
      </w:r>
      <w:r>
        <w:rPr>
          <w:rFonts w:ascii="Times New Roman" w:hAnsi="Times New Roman" w:cs="Times New Roman"/>
        </w:rPr>
        <w:t xml:space="preserve"> Práci tak k obhajobě jednoznačně doporučuji a vzhledem k tomu, že také po </w:t>
      </w:r>
      <w:r w:rsidR="00113145">
        <w:rPr>
          <w:rFonts w:ascii="Times New Roman" w:hAnsi="Times New Roman" w:cs="Times New Roman"/>
        </w:rPr>
        <w:t xml:space="preserve">formální, bibliografické </w:t>
      </w:r>
      <w:r>
        <w:rPr>
          <w:rFonts w:ascii="Times New Roman" w:hAnsi="Times New Roman" w:cs="Times New Roman"/>
        </w:rPr>
        <w:t>a jazykové stránce je na vysoké úrovni, ji hodnotím ryze kladně (</w:t>
      </w:r>
      <w:r w:rsidRPr="0010692A">
        <w:rPr>
          <w:rFonts w:ascii="Times New Roman" w:hAnsi="Times New Roman" w:cs="Times New Roman"/>
          <w:b/>
        </w:rPr>
        <w:t>A</w:t>
      </w:r>
      <w:r>
        <w:rPr>
          <w:rFonts w:ascii="Times New Roman" w:hAnsi="Times New Roman" w:cs="Times New Roman"/>
        </w:rPr>
        <w:t>).</w:t>
      </w:r>
    </w:p>
    <w:p w:rsidR="0010692A" w:rsidRDefault="0010692A" w:rsidP="004C741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</w:p>
    <w:p w:rsidR="0010692A" w:rsidRDefault="0010692A" w:rsidP="004C7415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</w:p>
    <w:p w:rsidR="0010692A" w:rsidRDefault="0010692A" w:rsidP="0010692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 17. 8. 2021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………………………………………</w:t>
      </w:r>
    </w:p>
    <w:p w:rsidR="0010692A" w:rsidRPr="004B6794" w:rsidRDefault="0010692A" w:rsidP="0010692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Mgr. Michal Kleprlík, Ph.D.</w:t>
      </w:r>
    </w:p>
    <w:sectPr w:rsidR="0010692A" w:rsidRPr="004B67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984"/>
    <w:rsid w:val="000A3EE1"/>
    <w:rsid w:val="0010692A"/>
    <w:rsid w:val="001121AC"/>
    <w:rsid w:val="00113145"/>
    <w:rsid w:val="00235768"/>
    <w:rsid w:val="004B6794"/>
    <w:rsid w:val="004C7415"/>
    <w:rsid w:val="005A2A68"/>
    <w:rsid w:val="00723D1F"/>
    <w:rsid w:val="00781984"/>
    <w:rsid w:val="00BF4BCE"/>
    <w:rsid w:val="00C74BCC"/>
    <w:rsid w:val="00D419C1"/>
    <w:rsid w:val="00E70B4D"/>
    <w:rsid w:val="00EA651F"/>
    <w:rsid w:val="00F33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48B0B"/>
  <w15:chartTrackingRefBased/>
  <w15:docId w15:val="{C37665E9-40CB-4D74-8FB0-7F6F56A4E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81984"/>
    <w:pPr>
      <w:spacing w:line="252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4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</Pages>
  <Words>534</Words>
  <Characters>3152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2021-08-10T07:16:00Z</dcterms:created>
  <dcterms:modified xsi:type="dcterms:W3CDTF">2021-08-16T16:26:00Z</dcterms:modified>
</cp:coreProperties>
</file>