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CB1771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B1771">
        <w:rPr>
          <w:b/>
        </w:rPr>
        <w:tab/>
        <w:t>Bc. Lucie Mílová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B1771">
        <w:rPr>
          <w:b/>
        </w:rPr>
        <w:tab/>
      </w:r>
      <w:proofErr w:type="spellStart"/>
      <w:r w:rsidR="00CB1771">
        <w:rPr>
          <w:b/>
        </w:rPr>
        <w:t>Artefiletika</w:t>
      </w:r>
      <w:proofErr w:type="spellEnd"/>
      <w:r w:rsidR="00CB1771">
        <w:rPr>
          <w:b/>
        </w:rPr>
        <w:t xml:space="preserve"> jako nástroj resocializace u žadatelů o azyl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B1771">
        <w:rPr>
          <w:b/>
        </w:rPr>
        <w:tab/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B1771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CB1771">
        <w:rPr>
          <w:b/>
        </w:rPr>
        <w:tab/>
      </w:r>
      <w:r w:rsidR="00CB1771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CB1771" w:rsidRDefault="00CB1771" w:rsidP="00021267">
            <w:pPr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CB1771" w:rsidRDefault="00CB1771" w:rsidP="00021267">
            <w:pPr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CB1771" w:rsidRDefault="00CB1771" w:rsidP="00021267">
            <w:pPr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B1771" w:rsidRDefault="00CB177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B1771" w:rsidRDefault="00CB177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B1771" w:rsidRDefault="00CB177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CB1771" w:rsidRDefault="00CB1771" w:rsidP="00021267">
            <w:pPr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B1771" w:rsidRDefault="00CB1771" w:rsidP="00021267">
            <w:pPr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B1771" w:rsidRDefault="00CB1771" w:rsidP="00021267">
            <w:pPr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CB1771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CB1771" w:rsidRDefault="00CB1771" w:rsidP="00021267">
            <w:pPr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CB1771" w:rsidRDefault="00CB1771" w:rsidP="00021267">
            <w:pPr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CB1771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CB1771" w:rsidRDefault="00CB177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CB1771" w:rsidRDefault="00CB1771" w:rsidP="00021267">
            <w:pPr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CB1771" w:rsidRDefault="00CB1771" w:rsidP="00021267">
            <w:pPr>
              <w:jc w:val="center"/>
              <w:rPr>
                <w:b/>
                <w:sz w:val="22"/>
                <w:szCs w:val="22"/>
              </w:rPr>
            </w:pPr>
            <w:r w:rsidRPr="00CB1771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Default="00CB1771" w:rsidP="00CB1771">
      <w:pPr>
        <w:jc w:val="both"/>
      </w:pPr>
      <w:r>
        <w:t xml:space="preserve">Autorka zpracovala v současnosti velmi aktuální téma problematiky uprchlíků a s ohledem na studovaný obor se zaměřila na jejich možnou resocializaci dnes spíše neznámou a novou formou práce s klienty – </w:t>
      </w:r>
      <w:proofErr w:type="spellStart"/>
      <w:r w:rsidRPr="00E90D01">
        <w:t>artefiletikou</w:t>
      </w:r>
      <w:proofErr w:type="spellEnd"/>
      <w:r w:rsidRPr="00E90D01">
        <w:t>.</w:t>
      </w:r>
      <w:r>
        <w:t xml:space="preserve"> V teoretické části je za pomocí literatury a současných zákonů objasněna problematika</w:t>
      </w:r>
      <w:r w:rsidR="008D7B76">
        <w:t xml:space="preserve"> uprchlictví, azylové procedury s přesahem k psychosociálním aspektům uprchlictví, adaptaci a resocializaci. Autorka zde také definuje a vysvětluje techniky </w:t>
      </w:r>
      <w:proofErr w:type="spellStart"/>
      <w:r w:rsidR="008D7B76">
        <w:t>artefiletiky</w:t>
      </w:r>
      <w:proofErr w:type="spellEnd"/>
      <w:r w:rsidR="008D7B76">
        <w:t xml:space="preserve">, jež využívá při práci s klienty Pobytového střediska v Kostelci nad Orlicí. </w:t>
      </w:r>
    </w:p>
    <w:p w:rsidR="008D7B76" w:rsidRPr="00CB1771" w:rsidRDefault="008D7B76" w:rsidP="00CB1771">
      <w:pPr>
        <w:jc w:val="both"/>
      </w:pPr>
      <w:r>
        <w:t xml:space="preserve">Práci považuji za velmi zdařilou a podnětnou pro pracovníky v pomáhajících profesích pro práci s touto cílovou skupinou klientů. </w:t>
      </w:r>
      <w:r w:rsidR="00C92077">
        <w:t xml:space="preserve">Text je přehledný, čtivý, vhodně doplněný o obrazovou přílohu pořízenou v rámci setkávání s klienty za účelem kvalitativního sběru dat. </w:t>
      </w:r>
      <w:r>
        <w:t xml:space="preserve">Autorka splnila požadavky kladené na </w:t>
      </w:r>
      <w:r w:rsidR="00C92077">
        <w:t>tento druh kvalifikačních prací</w:t>
      </w:r>
      <w:r w:rsidR="00341A41">
        <w:t xml:space="preserve">, </w:t>
      </w:r>
      <w:r w:rsidR="00C92077">
        <w:t>a proto hod</w:t>
      </w:r>
      <w:r>
        <w:t xml:space="preserve">notím </w:t>
      </w:r>
      <w:r w:rsidR="00C92077">
        <w:t xml:space="preserve">diplomovou práci Lucie Mílové </w:t>
      </w:r>
      <w:r>
        <w:t xml:space="preserve">známkou </w:t>
      </w:r>
      <w:r w:rsidRPr="00341A41">
        <w:rPr>
          <w:b/>
        </w:rPr>
        <w:t>výborně.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C92077" w:rsidP="00C92077">
      <w:pPr>
        <w:pStyle w:val="Odstavecseseznamem"/>
        <w:numPr>
          <w:ilvl w:val="0"/>
          <w:numId w:val="3"/>
        </w:numPr>
        <w:jc w:val="both"/>
      </w:pPr>
      <w:r>
        <w:t>Jak si vysvětlujete, že o Vámi nabízenou aktivitu v pobytovém zařízení byl zájem spíše mezi dětmi než mezi dospělými nebo celými rodinami?</w:t>
      </w:r>
    </w:p>
    <w:p w:rsidR="00C92077" w:rsidRPr="00BD54FF" w:rsidRDefault="00C92077" w:rsidP="00C92077">
      <w:pPr>
        <w:pStyle w:val="Odstavecseseznamem"/>
        <w:numPr>
          <w:ilvl w:val="0"/>
          <w:numId w:val="3"/>
        </w:numPr>
        <w:jc w:val="both"/>
      </w:pPr>
      <w:r>
        <w:t xml:space="preserve">Hodláte se </w:t>
      </w:r>
      <w:proofErr w:type="spellStart"/>
      <w:r>
        <w:t>artefiletice</w:t>
      </w:r>
      <w:proofErr w:type="spellEnd"/>
      <w:r>
        <w:t xml:space="preserve"> a jejímu využití při práci s žadateli o azyl nadále věnovat? V čem vidíte její přednost ve srovnání s jinými používanými technikami adaptace a resocializace klientů?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C9207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C92077">
        <w:rPr>
          <w:b/>
          <w:sz w:val="28"/>
          <w:szCs w:val="28"/>
          <w:u w:val="single"/>
        </w:rPr>
        <w:t>D o p o r u č u j i</w:t>
      </w:r>
      <w:r w:rsidR="00EF5D6B" w:rsidRPr="00C92077">
        <w:rPr>
          <w:b/>
          <w:sz w:val="28"/>
          <w:szCs w:val="28"/>
          <w:u w:val="single"/>
        </w:rPr>
        <w:t xml:space="preserve"> </w:t>
      </w:r>
      <w:bookmarkStart w:id="0" w:name="_GoBack"/>
      <w:bookmarkEnd w:id="0"/>
      <w:r w:rsidR="00CB638F">
        <w:rPr>
          <w:b/>
          <w:sz w:val="28"/>
          <w:szCs w:val="28"/>
        </w:rPr>
        <w:t xml:space="preserve"> 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C92077">
        <w:t xml:space="preserve">1. srpna </w:t>
      </w:r>
      <w:proofErr w:type="gramStart"/>
      <w:r w:rsidR="00C92077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860" w:rsidRDefault="009A6860">
      <w:r>
        <w:separator/>
      </w:r>
    </w:p>
  </w:endnote>
  <w:endnote w:type="continuationSeparator" w:id="0">
    <w:p w:rsidR="009A6860" w:rsidRDefault="009A68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860" w:rsidRDefault="009A6860">
      <w:r>
        <w:separator/>
      </w:r>
    </w:p>
  </w:footnote>
  <w:footnote w:type="continuationSeparator" w:id="0">
    <w:p w:rsidR="009A6860" w:rsidRDefault="009A68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07FC2"/>
    <w:multiLevelType w:val="hybridMultilevel"/>
    <w:tmpl w:val="25547C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41A41"/>
    <w:rsid w:val="0036745B"/>
    <w:rsid w:val="00384A59"/>
    <w:rsid w:val="00391AAF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8D7B76"/>
    <w:rsid w:val="00963A2D"/>
    <w:rsid w:val="009A6860"/>
    <w:rsid w:val="00A13EA9"/>
    <w:rsid w:val="00A33211"/>
    <w:rsid w:val="00A66BF6"/>
    <w:rsid w:val="00A9360A"/>
    <w:rsid w:val="00AA349F"/>
    <w:rsid w:val="00AD3CE3"/>
    <w:rsid w:val="00B46FB5"/>
    <w:rsid w:val="00B9314D"/>
    <w:rsid w:val="00BD54FF"/>
    <w:rsid w:val="00BE3AC6"/>
    <w:rsid w:val="00BF19E0"/>
    <w:rsid w:val="00C620E5"/>
    <w:rsid w:val="00C92077"/>
    <w:rsid w:val="00C95E2A"/>
    <w:rsid w:val="00CB1771"/>
    <w:rsid w:val="00CB638F"/>
    <w:rsid w:val="00CC23C7"/>
    <w:rsid w:val="00CC46A2"/>
    <w:rsid w:val="00CF65D6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0D01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CB17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B177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920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CB17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B177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920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417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1900-12-31T22:00:00Z</cp:lastPrinted>
  <dcterms:created xsi:type="dcterms:W3CDTF">2015-07-10T19:29:00Z</dcterms:created>
  <dcterms:modified xsi:type="dcterms:W3CDTF">2015-08-02T20:28:00Z</dcterms:modified>
</cp:coreProperties>
</file>