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222AD" w14:textId="79357307" w:rsidR="00BF1F3C" w:rsidRPr="005C0ED2" w:rsidRDefault="00B71D17" w:rsidP="005C0ED2">
      <w:pPr>
        <w:pStyle w:val="Default"/>
      </w:pPr>
      <w:r>
        <w:rPr>
          <w:rFonts w:eastAsia="TimesNewRomanPSMT" w:cstheme="minorHAnsi"/>
          <w:b/>
          <w:bCs/>
        </w:rPr>
        <w:t>Lucie Pfeiferová</w:t>
      </w:r>
      <w:r w:rsidR="00BF1F3C" w:rsidRPr="00BF1F3C">
        <w:rPr>
          <w:rFonts w:cstheme="minorHAnsi"/>
          <w:b/>
          <w:bCs/>
        </w:rPr>
        <w:t>,</w:t>
      </w:r>
      <w:r w:rsidR="005C0ED2">
        <w:t xml:space="preserve"> </w:t>
      </w:r>
      <w:r w:rsidR="005C0ED2" w:rsidRPr="005C0ED2">
        <w:rPr>
          <w:b/>
          <w:bCs/>
          <w:i/>
          <w:iCs/>
        </w:rPr>
        <w:t>Utváření a reflexe genderových identit v herních světech české hráčské komunity MMORPG her</w:t>
      </w:r>
      <w:r w:rsidR="00BF1F3C" w:rsidRPr="00BF1F3C">
        <w:rPr>
          <w:rFonts w:asciiTheme="minorHAnsi" w:eastAsia="TimesNewRomanPSMT" w:hAnsiTheme="minorHAnsi" w:cstheme="minorHAnsi"/>
          <w:b/>
          <w:bCs/>
        </w:rPr>
        <w:t>, diplomová práce</w:t>
      </w:r>
      <w:r w:rsidR="00BF1F3C" w:rsidRPr="00BF1F3C">
        <w:rPr>
          <w:rFonts w:eastAsia="TimesNewRomanPSMT" w:cstheme="minorHAnsi"/>
          <w:b/>
          <w:bCs/>
        </w:rPr>
        <w:t>,</w:t>
      </w:r>
      <w:r w:rsidR="00BF1F3C" w:rsidRPr="00BF1F3C">
        <w:rPr>
          <w:rFonts w:asciiTheme="minorHAnsi" w:eastAsia="TimesNewRomanPSMT" w:hAnsiTheme="minorHAnsi" w:cstheme="minorHAnsi"/>
          <w:b/>
          <w:bCs/>
        </w:rPr>
        <w:t xml:space="preserve"> Ústav historických věd Fakulty filozofické Univerzity Pardubice, Pardubice 2023.</w:t>
      </w:r>
    </w:p>
    <w:p w14:paraId="7BE76E5C" w14:textId="77777777" w:rsidR="00D37C8A" w:rsidRDefault="00D37C8A" w:rsidP="00D37C8A">
      <w:pPr>
        <w:spacing w:line="360" w:lineRule="auto"/>
        <w:jc w:val="both"/>
        <w:rPr>
          <w:rFonts w:cstheme="minorHAnsi"/>
          <w:sz w:val="24"/>
          <w:szCs w:val="24"/>
        </w:rPr>
      </w:pPr>
    </w:p>
    <w:p w14:paraId="268BFF47" w14:textId="5EE95D68" w:rsidR="002E06D6" w:rsidRDefault="00E45226" w:rsidP="00D37C8A">
      <w:p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Práce Lucie Pfeiferové představuje analýzu </w:t>
      </w:r>
      <w:r w:rsidR="006D6AD7">
        <w:rPr>
          <w:rFonts w:cstheme="minorHAnsi"/>
          <w:sz w:val="24"/>
          <w:szCs w:val="24"/>
        </w:rPr>
        <w:t xml:space="preserve">role genderové problematiky při utváření, reflexi a prožívání </w:t>
      </w:r>
      <w:r w:rsidR="003C4B90">
        <w:rPr>
          <w:rFonts w:cstheme="minorHAnsi"/>
          <w:sz w:val="24"/>
          <w:szCs w:val="24"/>
        </w:rPr>
        <w:t>identit v</w:t>
      </w:r>
      <w:r w:rsidR="000A5FA6">
        <w:rPr>
          <w:rFonts w:cstheme="minorHAnsi"/>
          <w:sz w:val="24"/>
          <w:szCs w:val="24"/>
        </w:rPr>
        <w:t> </w:t>
      </w:r>
      <w:proofErr w:type="spellStart"/>
      <w:r w:rsidR="000A5FA6">
        <w:rPr>
          <w:rFonts w:cstheme="minorHAnsi"/>
          <w:sz w:val="24"/>
          <w:szCs w:val="24"/>
        </w:rPr>
        <w:t>multiplayerových</w:t>
      </w:r>
      <w:proofErr w:type="spellEnd"/>
      <w:r w:rsidR="000A5FA6">
        <w:rPr>
          <w:rFonts w:cstheme="minorHAnsi"/>
          <w:sz w:val="24"/>
          <w:szCs w:val="24"/>
        </w:rPr>
        <w:t xml:space="preserve"> </w:t>
      </w:r>
      <w:r w:rsidR="003C4B90">
        <w:rPr>
          <w:rFonts w:cstheme="minorHAnsi"/>
          <w:sz w:val="24"/>
          <w:szCs w:val="24"/>
        </w:rPr>
        <w:t>herních světech</w:t>
      </w:r>
      <w:r w:rsidR="00CA1825">
        <w:rPr>
          <w:rFonts w:cstheme="minorHAnsi"/>
          <w:sz w:val="24"/>
          <w:szCs w:val="24"/>
        </w:rPr>
        <w:t>, především</w:t>
      </w:r>
      <w:r w:rsidR="008C62F9">
        <w:rPr>
          <w:rFonts w:cstheme="minorHAnsi"/>
          <w:sz w:val="24"/>
          <w:szCs w:val="24"/>
        </w:rPr>
        <w:t xml:space="preserve"> herního</w:t>
      </w:r>
      <w:r w:rsidR="00CA1825">
        <w:rPr>
          <w:rFonts w:cstheme="minorHAnsi"/>
          <w:sz w:val="24"/>
          <w:szCs w:val="24"/>
        </w:rPr>
        <w:t xml:space="preserve"> svět</w:t>
      </w:r>
      <w:r w:rsidR="008C62F9">
        <w:rPr>
          <w:rFonts w:cstheme="minorHAnsi"/>
          <w:sz w:val="24"/>
          <w:szCs w:val="24"/>
        </w:rPr>
        <w:t>a a komunity</w:t>
      </w:r>
      <w:r w:rsidR="00CA1825">
        <w:rPr>
          <w:rFonts w:cstheme="minorHAnsi"/>
          <w:sz w:val="24"/>
          <w:szCs w:val="24"/>
        </w:rPr>
        <w:t xml:space="preserve"> W</w:t>
      </w:r>
      <w:proofErr w:type="spellStart"/>
      <w:r w:rsidR="008C62F9">
        <w:rPr>
          <w:rFonts w:cstheme="minorHAnsi"/>
          <w:sz w:val="24"/>
          <w:szCs w:val="24"/>
        </w:rPr>
        <w:t>orld</w:t>
      </w:r>
      <w:proofErr w:type="spellEnd"/>
      <w:r w:rsidR="008C62F9">
        <w:rPr>
          <w:rFonts w:cstheme="minorHAnsi"/>
          <w:sz w:val="24"/>
          <w:szCs w:val="24"/>
        </w:rPr>
        <w:t xml:space="preserve"> </w:t>
      </w:r>
      <w:proofErr w:type="spellStart"/>
      <w:r w:rsidR="008C62F9">
        <w:rPr>
          <w:rFonts w:cstheme="minorHAnsi"/>
          <w:sz w:val="24"/>
          <w:szCs w:val="24"/>
        </w:rPr>
        <w:t>of</w:t>
      </w:r>
      <w:proofErr w:type="spellEnd"/>
      <w:r w:rsidR="008C62F9">
        <w:rPr>
          <w:rFonts w:cstheme="minorHAnsi"/>
          <w:sz w:val="24"/>
          <w:szCs w:val="24"/>
        </w:rPr>
        <w:t xml:space="preserve"> Wa</w:t>
      </w:r>
      <w:r w:rsidR="00CA1825">
        <w:rPr>
          <w:rFonts w:cstheme="minorHAnsi"/>
          <w:sz w:val="24"/>
          <w:szCs w:val="24"/>
        </w:rPr>
        <w:t>rcraft</w:t>
      </w:r>
      <w:r w:rsidR="003C4B90">
        <w:rPr>
          <w:rFonts w:cstheme="minorHAnsi"/>
          <w:sz w:val="24"/>
          <w:szCs w:val="24"/>
        </w:rPr>
        <w:t>.</w:t>
      </w:r>
      <w:r w:rsidR="00CA1825">
        <w:rPr>
          <w:rFonts w:cstheme="minorHAnsi"/>
          <w:sz w:val="24"/>
          <w:szCs w:val="24"/>
        </w:rPr>
        <w:t xml:space="preserve"> </w:t>
      </w:r>
      <w:r w:rsidR="00600396">
        <w:rPr>
          <w:rFonts w:cstheme="minorHAnsi"/>
          <w:sz w:val="24"/>
          <w:szCs w:val="24"/>
        </w:rPr>
        <w:t xml:space="preserve">Autorka využila </w:t>
      </w:r>
      <w:r w:rsidR="006C3061">
        <w:rPr>
          <w:rFonts w:cstheme="minorHAnsi"/>
          <w:sz w:val="24"/>
          <w:szCs w:val="24"/>
        </w:rPr>
        <w:t xml:space="preserve">jako primární zdroj </w:t>
      </w:r>
      <w:r w:rsidR="00F53BB0">
        <w:rPr>
          <w:rFonts w:cstheme="minorHAnsi"/>
          <w:sz w:val="24"/>
          <w:szCs w:val="24"/>
        </w:rPr>
        <w:t xml:space="preserve">samotné </w:t>
      </w:r>
      <w:r w:rsidR="006C3061">
        <w:rPr>
          <w:rFonts w:cstheme="minorHAnsi"/>
          <w:sz w:val="24"/>
          <w:szCs w:val="24"/>
        </w:rPr>
        <w:t xml:space="preserve">herní prostředí a jeho charakteristiky vizuální i </w:t>
      </w:r>
      <w:proofErr w:type="spellStart"/>
      <w:r w:rsidR="006C3061">
        <w:rPr>
          <w:rFonts w:cstheme="minorHAnsi"/>
          <w:sz w:val="24"/>
          <w:szCs w:val="24"/>
        </w:rPr>
        <w:t>algorytmické</w:t>
      </w:r>
      <w:proofErr w:type="spellEnd"/>
      <w:r w:rsidR="006C3061">
        <w:rPr>
          <w:rFonts w:cstheme="minorHAnsi"/>
          <w:sz w:val="24"/>
          <w:szCs w:val="24"/>
        </w:rPr>
        <w:t xml:space="preserve">, </w:t>
      </w:r>
      <w:r w:rsidR="00C8550B">
        <w:rPr>
          <w:rFonts w:cstheme="minorHAnsi"/>
          <w:sz w:val="24"/>
          <w:szCs w:val="24"/>
        </w:rPr>
        <w:t xml:space="preserve">komparovala v této rovině </w:t>
      </w:r>
      <w:proofErr w:type="spellStart"/>
      <w:r w:rsidR="00C8550B">
        <w:rPr>
          <w:rFonts w:cstheme="minorHAnsi"/>
          <w:sz w:val="24"/>
          <w:szCs w:val="24"/>
        </w:rPr>
        <w:t>WoW</w:t>
      </w:r>
      <w:proofErr w:type="spellEnd"/>
      <w:r w:rsidR="00C8550B">
        <w:rPr>
          <w:rFonts w:cstheme="minorHAnsi"/>
          <w:sz w:val="24"/>
          <w:szCs w:val="24"/>
        </w:rPr>
        <w:t xml:space="preserve"> také s jinými herními iteracemi</w:t>
      </w:r>
      <w:r w:rsidR="00C86265">
        <w:rPr>
          <w:rFonts w:cstheme="minorHAnsi"/>
          <w:sz w:val="24"/>
          <w:szCs w:val="24"/>
        </w:rPr>
        <w:t xml:space="preserve"> </w:t>
      </w:r>
      <w:proofErr w:type="spellStart"/>
      <w:r w:rsidR="00C86265">
        <w:rPr>
          <w:rFonts w:cstheme="minorHAnsi"/>
          <w:sz w:val="24"/>
          <w:szCs w:val="24"/>
        </w:rPr>
        <w:t>multiplayerového</w:t>
      </w:r>
      <w:proofErr w:type="spellEnd"/>
      <w:r w:rsidR="00C86265">
        <w:rPr>
          <w:rFonts w:cstheme="minorHAnsi"/>
          <w:sz w:val="24"/>
          <w:szCs w:val="24"/>
        </w:rPr>
        <w:t xml:space="preserve"> žánru</w:t>
      </w:r>
      <w:r w:rsidR="00C8550B">
        <w:rPr>
          <w:rFonts w:cstheme="minorHAnsi"/>
          <w:sz w:val="24"/>
          <w:szCs w:val="24"/>
        </w:rPr>
        <w:t>.</w:t>
      </w:r>
      <w:r w:rsidR="00C86265">
        <w:rPr>
          <w:rFonts w:cstheme="minorHAnsi"/>
          <w:sz w:val="24"/>
          <w:szCs w:val="24"/>
        </w:rPr>
        <w:t xml:space="preserve"> Provedla však především rozbor příspěvků členů herní komunity na </w:t>
      </w:r>
      <w:proofErr w:type="gramStart"/>
      <w:r w:rsidR="00C939B7">
        <w:rPr>
          <w:rFonts w:cstheme="minorHAnsi"/>
          <w:sz w:val="24"/>
          <w:szCs w:val="24"/>
        </w:rPr>
        <w:t>diskuzních</w:t>
      </w:r>
      <w:proofErr w:type="gramEnd"/>
      <w:r w:rsidR="00C86265">
        <w:rPr>
          <w:rFonts w:cstheme="minorHAnsi"/>
          <w:sz w:val="24"/>
          <w:szCs w:val="24"/>
        </w:rPr>
        <w:t xml:space="preserve"> fórech, dále analyzovala záznamy </w:t>
      </w:r>
      <w:r w:rsidR="00A034A0">
        <w:rPr>
          <w:rFonts w:cstheme="minorHAnsi"/>
          <w:sz w:val="24"/>
          <w:szCs w:val="24"/>
        </w:rPr>
        <w:t>streamovacích platforem a sama také iniciovala výzkum dané problematiky prostřednictvím dotazníkového šetření mezi respondenty a respondentkami z dané komunity. Výsledky pak interpretovala především prostřednictvím zasazení závěr</w:t>
      </w:r>
      <w:r w:rsidR="002E06D6">
        <w:rPr>
          <w:rFonts w:cstheme="minorHAnsi"/>
          <w:sz w:val="24"/>
          <w:szCs w:val="24"/>
        </w:rPr>
        <w:t>ů</w:t>
      </w:r>
      <w:r w:rsidR="00A034A0">
        <w:rPr>
          <w:rFonts w:cstheme="minorHAnsi"/>
          <w:sz w:val="24"/>
          <w:szCs w:val="24"/>
        </w:rPr>
        <w:t xml:space="preserve"> do kontextu </w:t>
      </w:r>
      <w:r w:rsidR="002E06D6">
        <w:rPr>
          <w:rFonts w:cstheme="minorHAnsi"/>
          <w:sz w:val="24"/>
          <w:szCs w:val="24"/>
        </w:rPr>
        <w:t xml:space="preserve">četné </w:t>
      </w:r>
      <w:r w:rsidR="00A034A0">
        <w:rPr>
          <w:rFonts w:cstheme="minorHAnsi"/>
          <w:sz w:val="24"/>
          <w:szCs w:val="24"/>
        </w:rPr>
        <w:t>zahraniční sekundární literatury.</w:t>
      </w:r>
    </w:p>
    <w:p w14:paraId="53F5CFE4" w14:textId="61C2AFA2" w:rsidR="00E43BE8" w:rsidRDefault="007E50AC" w:rsidP="00D37C8A">
      <w:p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 w:rsidR="00B62517">
        <w:rPr>
          <w:rFonts w:cstheme="minorHAnsi"/>
          <w:sz w:val="24"/>
          <w:szCs w:val="24"/>
        </w:rPr>
        <w:t>Oceňuji autorčin</w:t>
      </w:r>
      <w:r w:rsidR="00E43BE8">
        <w:rPr>
          <w:rFonts w:cstheme="minorHAnsi"/>
          <w:sz w:val="24"/>
          <w:szCs w:val="24"/>
        </w:rPr>
        <w:t>y stylistické</w:t>
      </w:r>
      <w:r w:rsidR="00B62517">
        <w:rPr>
          <w:rFonts w:cstheme="minorHAnsi"/>
          <w:sz w:val="24"/>
          <w:szCs w:val="24"/>
        </w:rPr>
        <w:t xml:space="preserve"> schopnost</w:t>
      </w:r>
      <w:r w:rsidR="00E43BE8">
        <w:rPr>
          <w:rFonts w:cstheme="minorHAnsi"/>
          <w:sz w:val="24"/>
          <w:szCs w:val="24"/>
        </w:rPr>
        <w:t>i</w:t>
      </w:r>
      <w:r w:rsidR="00B62517">
        <w:rPr>
          <w:rFonts w:cstheme="minorHAnsi"/>
          <w:sz w:val="24"/>
          <w:szCs w:val="24"/>
        </w:rPr>
        <w:t xml:space="preserve"> a </w:t>
      </w:r>
      <w:r w:rsidR="00605E40">
        <w:rPr>
          <w:rFonts w:cstheme="minorHAnsi"/>
          <w:sz w:val="24"/>
          <w:szCs w:val="24"/>
        </w:rPr>
        <w:t>odhodlání</w:t>
      </w:r>
      <w:r w:rsidR="00B62517">
        <w:rPr>
          <w:rFonts w:cstheme="minorHAnsi"/>
          <w:sz w:val="24"/>
          <w:szCs w:val="24"/>
        </w:rPr>
        <w:t xml:space="preserve"> vyrovnat se s používáním anglicismů</w:t>
      </w:r>
      <w:r w:rsidR="001913E8">
        <w:rPr>
          <w:rFonts w:cstheme="minorHAnsi"/>
          <w:sz w:val="24"/>
          <w:szCs w:val="24"/>
        </w:rPr>
        <w:t xml:space="preserve"> a argotu</w:t>
      </w:r>
      <w:r w:rsidR="00B62517">
        <w:rPr>
          <w:rFonts w:cstheme="minorHAnsi"/>
          <w:sz w:val="24"/>
          <w:szCs w:val="24"/>
        </w:rPr>
        <w:t>, jež jsou pro dané prostředí typické</w:t>
      </w:r>
      <w:r w:rsidR="00605E40">
        <w:rPr>
          <w:rFonts w:cstheme="minorHAnsi"/>
          <w:sz w:val="24"/>
          <w:szCs w:val="24"/>
        </w:rPr>
        <w:t xml:space="preserve">. Práce z hlediska výsledků interpretační analýzy osciluje mezi závěry, jež jsou očekávatelné, což je zejména inkorporování dobových konceptů krásy a tělesnosti do utváření herních postav, </w:t>
      </w:r>
      <w:r w:rsidR="00E95F0B">
        <w:rPr>
          <w:rFonts w:cstheme="minorHAnsi"/>
          <w:sz w:val="24"/>
          <w:szCs w:val="24"/>
        </w:rPr>
        <w:t xml:space="preserve">přináší však také zajímavé poznatky o možném vlivu herních světů na utváření genderových normativů. Nemám v tomto smyslu na mysli </w:t>
      </w:r>
      <w:proofErr w:type="spellStart"/>
      <w:r w:rsidR="00E95F0B">
        <w:rPr>
          <w:rFonts w:cstheme="minorHAnsi"/>
          <w:sz w:val="24"/>
          <w:szCs w:val="24"/>
        </w:rPr>
        <w:t>hypersexualizovanou</w:t>
      </w:r>
      <w:proofErr w:type="spellEnd"/>
      <w:r w:rsidR="00E95F0B">
        <w:rPr>
          <w:rFonts w:cstheme="minorHAnsi"/>
          <w:sz w:val="24"/>
          <w:szCs w:val="24"/>
        </w:rPr>
        <w:t xml:space="preserve"> podobu tělesnosti u žen a utváření kultu </w:t>
      </w:r>
      <w:r w:rsidR="00C90632">
        <w:rPr>
          <w:rFonts w:cstheme="minorHAnsi"/>
          <w:sz w:val="24"/>
          <w:szCs w:val="24"/>
        </w:rPr>
        <w:t xml:space="preserve">hypertrofované </w:t>
      </w:r>
      <w:r w:rsidR="00281692">
        <w:rPr>
          <w:rFonts w:cstheme="minorHAnsi"/>
          <w:sz w:val="24"/>
          <w:szCs w:val="24"/>
        </w:rPr>
        <w:t xml:space="preserve">maskulinity prostřednictvím mužských herních postav. </w:t>
      </w:r>
      <w:r w:rsidR="007D4676">
        <w:rPr>
          <w:rFonts w:cstheme="minorHAnsi"/>
          <w:sz w:val="24"/>
          <w:szCs w:val="24"/>
        </w:rPr>
        <w:t xml:space="preserve">Ačkoliv z autorčiných závěrů jednoznačně vyplývá, že se herní světy synergicky zapojují do již vytvořených koncepcí maskulinity i femininity a prostřednictvím jejich reprezentace </w:t>
      </w:r>
      <w:r w:rsidR="00E00B58">
        <w:rPr>
          <w:rFonts w:cstheme="minorHAnsi"/>
          <w:sz w:val="24"/>
          <w:szCs w:val="24"/>
        </w:rPr>
        <w:t>v rámci dané platformy spíše znásobují účinky již existujících normativů, než by utvářely nové podoby identit.</w:t>
      </w:r>
      <w:r w:rsidR="007D4676">
        <w:rPr>
          <w:rFonts w:cstheme="minorHAnsi"/>
          <w:sz w:val="24"/>
          <w:szCs w:val="24"/>
        </w:rPr>
        <w:t xml:space="preserve"> </w:t>
      </w:r>
    </w:p>
    <w:p w14:paraId="78B38EAB" w14:textId="0C4972BF" w:rsidR="00F5634E" w:rsidRDefault="00281692" w:rsidP="00F5634E">
      <w:pPr>
        <w:spacing w:line="360" w:lineRule="auto"/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Nejzajímavější náboj text dostává při analýzách výpovědí členů herní komunity. Z nich jednoznačně vyplývá, že zatímco veřejný diskurz je </w:t>
      </w:r>
      <w:r w:rsidR="00971784">
        <w:rPr>
          <w:rFonts w:cstheme="minorHAnsi"/>
          <w:sz w:val="24"/>
          <w:szCs w:val="24"/>
        </w:rPr>
        <w:t xml:space="preserve">stále více formálně regulován snahou po </w:t>
      </w:r>
      <w:r w:rsidR="001240AE">
        <w:rPr>
          <w:rFonts w:cstheme="minorHAnsi"/>
          <w:sz w:val="24"/>
          <w:szCs w:val="24"/>
        </w:rPr>
        <w:t xml:space="preserve">akceptaci důležitosti role jazyka a sociálních </w:t>
      </w:r>
      <w:r w:rsidR="00423D1E">
        <w:rPr>
          <w:rFonts w:cstheme="minorHAnsi"/>
          <w:sz w:val="24"/>
          <w:szCs w:val="24"/>
        </w:rPr>
        <w:t>interakcí</w:t>
      </w:r>
      <w:r w:rsidR="001240AE">
        <w:rPr>
          <w:rFonts w:cstheme="minorHAnsi"/>
          <w:sz w:val="24"/>
          <w:szCs w:val="24"/>
        </w:rPr>
        <w:t xml:space="preserve"> při konst</w:t>
      </w:r>
      <w:r w:rsidR="00B74DAF">
        <w:rPr>
          <w:rFonts w:cstheme="minorHAnsi"/>
          <w:sz w:val="24"/>
          <w:szCs w:val="24"/>
        </w:rPr>
        <w:t>r</w:t>
      </w:r>
      <w:r w:rsidR="001240AE">
        <w:rPr>
          <w:rFonts w:cstheme="minorHAnsi"/>
          <w:sz w:val="24"/>
          <w:szCs w:val="24"/>
        </w:rPr>
        <w:t>uování</w:t>
      </w:r>
      <w:r w:rsidR="00E43BE8">
        <w:rPr>
          <w:rFonts w:cstheme="minorHAnsi"/>
          <w:sz w:val="24"/>
          <w:szCs w:val="24"/>
        </w:rPr>
        <w:t xml:space="preserve"> genderu</w:t>
      </w:r>
      <w:r w:rsidR="00B74DAF">
        <w:rPr>
          <w:rFonts w:cstheme="minorHAnsi"/>
          <w:sz w:val="24"/>
          <w:szCs w:val="24"/>
        </w:rPr>
        <w:t>, herní světy jsou šedou zónou, pro n</w:t>
      </w:r>
      <w:r w:rsidR="00C90632">
        <w:rPr>
          <w:rFonts w:cstheme="minorHAnsi"/>
          <w:sz w:val="24"/>
          <w:szCs w:val="24"/>
        </w:rPr>
        <w:t>i</w:t>
      </w:r>
      <w:r w:rsidR="00B74DAF">
        <w:rPr>
          <w:rFonts w:cstheme="minorHAnsi"/>
          <w:sz w:val="24"/>
          <w:szCs w:val="24"/>
        </w:rPr>
        <w:t>ž je typické</w:t>
      </w:r>
      <w:r w:rsidR="00A573FA">
        <w:rPr>
          <w:rFonts w:cstheme="minorHAnsi"/>
          <w:sz w:val="24"/>
          <w:szCs w:val="24"/>
        </w:rPr>
        <w:t xml:space="preserve"> lpění na pohlavní i genderové diferenciaci společnosti. </w:t>
      </w:r>
      <w:r w:rsidR="00930C0C">
        <w:rPr>
          <w:rFonts w:cstheme="minorHAnsi"/>
          <w:sz w:val="24"/>
          <w:szCs w:val="24"/>
        </w:rPr>
        <w:t>Zatímco tedy veřejné projevy se musí oprostit o</w:t>
      </w:r>
      <w:r w:rsidR="00993B88">
        <w:rPr>
          <w:rFonts w:cstheme="minorHAnsi"/>
          <w:sz w:val="24"/>
          <w:szCs w:val="24"/>
        </w:rPr>
        <w:t>d</w:t>
      </w:r>
      <w:r w:rsidR="00930C0C">
        <w:rPr>
          <w:rFonts w:cstheme="minorHAnsi"/>
          <w:sz w:val="24"/>
          <w:szCs w:val="24"/>
        </w:rPr>
        <w:t xml:space="preserve"> sexistického jazyka, </w:t>
      </w:r>
      <w:proofErr w:type="spellStart"/>
      <w:r w:rsidR="00930C0C">
        <w:rPr>
          <w:rFonts w:cstheme="minorHAnsi"/>
          <w:sz w:val="24"/>
          <w:szCs w:val="24"/>
        </w:rPr>
        <w:t>multiplayerové</w:t>
      </w:r>
      <w:proofErr w:type="spellEnd"/>
      <w:r w:rsidR="00930C0C">
        <w:rPr>
          <w:rFonts w:cstheme="minorHAnsi"/>
          <w:sz w:val="24"/>
          <w:szCs w:val="24"/>
        </w:rPr>
        <w:t xml:space="preserve"> světy jsou nezřídka naplněny </w:t>
      </w:r>
      <w:r w:rsidR="00E37C83">
        <w:rPr>
          <w:rFonts w:cstheme="minorHAnsi"/>
          <w:sz w:val="24"/>
          <w:szCs w:val="24"/>
        </w:rPr>
        <w:t xml:space="preserve">interakcemi, jež jsou charakteristické verbalizovaným násilím či neúctou projevovanou vůči ženám. </w:t>
      </w:r>
    </w:p>
    <w:p w14:paraId="52931C26" w14:textId="24CF1150" w:rsidR="004024E9" w:rsidRDefault="00B623CD" w:rsidP="00F5634E">
      <w:pPr>
        <w:spacing w:line="360" w:lineRule="auto"/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Z mého pohledu možná práci chybí </w:t>
      </w:r>
      <w:r w:rsidR="00146667">
        <w:rPr>
          <w:rFonts w:cstheme="minorHAnsi"/>
          <w:sz w:val="24"/>
          <w:szCs w:val="24"/>
        </w:rPr>
        <w:t xml:space="preserve">pokus o další krok v interpretaci problému směrem k výzkumu prolínání </w:t>
      </w:r>
      <w:r w:rsidR="001E1C30">
        <w:rPr>
          <w:rFonts w:cstheme="minorHAnsi"/>
          <w:sz w:val="24"/>
          <w:szCs w:val="24"/>
        </w:rPr>
        <w:t xml:space="preserve">prožitků z herního světa do osobního života hráčů a zejména do jejich sociálních interakcí mimo </w:t>
      </w:r>
      <w:r w:rsidR="007D4676">
        <w:rPr>
          <w:rFonts w:cstheme="minorHAnsi"/>
          <w:sz w:val="24"/>
          <w:szCs w:val="24"/>
        </w:rPr>
        <w:t>svět daného herního žánru. Z práce tedy nelze určit, nakolik</w:t>
      </w:r>
      <w:r w:rsidR="00E00B58">
        <w:rPr>
          <w:rFonts w:cstheme="minorHAnsi"/>
          <w:sz w:val="24"/>
          <w:szCs w:val="24"/>
        </w:rPr>
        <w:t xml:space="preserve"> </w:t>
      </w:r>
      <w:r w:rsidR="00A35099">
        <w:rPr>
          <w:rFonts w:cstheme="minorHAnsi"/>
          <w:sz w:val="24"/>
          <w:szCs w:val="24"/>
        </w:rPr>
        <w:t xml:space="preserve">jsou </w:t>
      </w:r>
      <w:r w:rsidR="00A35099">
        <w:rPr>
          <w:rFonts w:cstheme="minorHAnsi"/>
          <w:sz w:val="24"/>
          <w:szCs w:val="24"/>
        </w:rPr>
        <w:lastRenderedPageBreak/>
        <w:t>zvyky osvojované v herním světě zdrojem utváření identity</w:t>
      </w:r>
      <w:r w:rsidR="00D61569">
        <w:rPr>
          <w:rFonts w:cstheme="minorHAnsi"/>
          <w:sz w:val="24"/>
          <w:szCs w:val="24"/>
        </w:rPr>
        <w:t xml:space="preserve"> (v závislosti na míře inteligenci, vzdělání i sociální deprivace)</w:t>
      </w:r>
      <w:r w:rsidR="00A35099">
        <w:rPr>
          <w:rFonts w:cstheme="minorHAnsi"/>
          <w:sz w:val="24"/>
          <w:szCs w:val="24"/>
        </w:rPr>
        <w:t xml:space="preserve"> mimo něj, což by jistě mohlo inspirovat pátrání po kořenech </w:t>
      </w:r>
      <w:r w:rsidR="004024E9">
        <w:rPr>
          <w:rFonts w:cstheme="minorHAnsi"/>
          <w:sz w:val="24"/>
          <w:szCs w:val="24"/>
        </w:rPr>
        <w:t>generačních proměn v posledních dekádách.</w:t>
      </w:r>
    </w:p>
    <w:p w14:paraId="36FA79F1" w14:textId="77777777" w:rsidR="00BE1F62" w:rsidRDefault="004024E9" w:rsidP="00F5634E">
      <w:pPr>
        <w:spacing w:line="360" w:lineRule="auto"/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Práce přesto představuje zajímavý vhled do role herních medií </w:t>
      </w:r>
      <w:r w:rsidR="00B56EF6">
        <w:rPr>
          <w:rFonts w:cstheme="minorHAnsi"/>
          <w:sz w:val="24"/>
          <w:szCs w:val="24"/>
        </w:rPr>
        <w:t xml:space="preserve">v reprezentaci a utváření genderových identit a umožňuje v budoucnosti rozvíjet nastolené otázky komparativní analýzou odlišných herních prostředí a neustále se dynamicky proměňující globální i regionální hráčské komunity. </w:t>
      </w:r>
      <w:r w:rsidR="00BE1F62" w:rsidRPr="00BE1F62">
        <w:rPr>
          <w:rFonts w:cstheme="minorHAnsi"/>
          <w:b/>
          <w:bCs/>
          <w:sz w:val="24"/>
          <w:szCs w:val="24"/>
        </w:rPr>
        <w:t>Doporučuji</w:t>
      </w:r>
      <w:r w:rsidR="00B56EF6" w:rsidRPr="00BE1F62">
        <w:rPr>
          <w:rFonts w:cstheme="minorHAnsi"/>
          <w:b/>
          <w:bCs/>
          <w:sz w:val="24"/>
          <w:szCs w:val="24"/>
        </w:rPr>
        <w:t xml:space="preserve"> tedy práci k obhajobě a</w:t>
      </w:r>
      <w:r w:rsidR="00BE1F62" w:rsidRPr="00BE1F62">
        <w:rPr>
          <w:rFonts w:cstheme="minorHAnsi"/>
          <w:b/>
          <w:bCs/>
          <w:sz w:val="24"/>
          <w:szCs w:val="24"/>
        </w:rPr>
        <w:t xml:space="preserve"> navrhuji stupeň hodnocení A</w:t>
      </w:r>
      <w:r w:rsidR="00BE1F62">
        <w:rPr>
          <w:rFonts w:cstheme="minorHAnsi"/>
          <w:sz w:val="24"/>
          <w:szCs w:val="24"/>
        </w:rPr>
        <w:t xml:space="preserve">. </w:t>
      </w:r>
    </w:p>
    <w:p w14:paraId="658379DA" w14:textId="650F6DDA" w:rsidR="00B623CD" w:rsidRDefault="00BE1F62" w:rsidP="00F5634E">
      <w:pPr>
        <w:spacing w:line="360" w:lineRule="auto"/>
        <w:ind w:firstLine="70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Přesto si dovolím zformulovat otázky, které </w:t>
      </w:r>
      <w:r w:rsidR="00EB25C3">
        <w:rPr>
          <w:rFonts w:cstheme="minorHAnsi"/>
          <w:sz w:val="24"/>
          <w:szCs w:val="24"/>
        </w:rPr>
        <w:t>mnou rezonují po prostudování textu:</w:t>
      </w:r>
      <w:r w:rsidR="00A35099">
        <w:rPr>
          <w:rFonts w:cstheme="minorHAnsi"/>
          <w:sz w:val="24"/>
          <w:szCs w:val="24"/>
        </w:rPr>
        <w:t xml:space="preserve"> </w:t>
      </w:r>
    </w:p>
    <w:p w14:paraId="706ED4C9" w14:textId="336E6631" w:rsidR="005C0ED2" w:rsidRDefault="00DE6BFA" w:rsidP="00F5634E">
      <w:pPr>
        <w:pStyle w:val="Odstavecseseznamem"/>
        <w:numPr>
          <w:ilvl w:val="0"/>
          <w:numId w:val="2"/>
        </w:numPr>
        <w:spacing w:line="360" w:lineRule="auto"/>
        <w:jc w:val="both"/>
        <w:rPr>
          <w:rFonts w:cstheme="minorHAnsi"/>
          <w:sz w:val="24"/>
          <w:szCs w:val="24"/>
        </w:rPr>
      </w:pPr>
      <w:r w:rsidRPr="00F5634E">
        <w:rPr>
          <w:rFonts w:cstheme="minorHAnsi"/>
          <w:sz w:val="24"/>
          <w:szCs w:val="24"/>
        </w:rPr>
        <w:t>Nabízí se zde otázka, zda herní světy, masivně populární mezi dospívajícími, nevytvářejí skrytou kontradikci vůči snahám o</w:t>
      </w:r>
      <w:r w:rsidR="00F5634E" w:rsidRPr="00F5634E">
        <w:rPr>
          <w:rFonts w:cstheme="minorHAnsi"/>
          <w:sz w:val="24"/>
          <w:szCs w:val="24"/>
        </w:rPr>
        <w:t xml:space="preserve"> prosazení hodnot vzájemné rovnosti a respektování jednotlivých pohlaví a genderových podob.</w:t>
      </w:r>
      <w:r w:rsidRPr="00F5634E">
        <w:rPr>
          <w:rFonts w:cstheme="minorHAnsi"/>
          <w:sz w:val="24"/>
          <w:szCs w:val="24"/>
        </w:rPr>
        <w:t xml:space="preserve"> </w:t>
      </w:r>
      <w:r w:rsidR="001240AE" w:rsidRPr="00F5634E">
        <w:rPr>
          <w:rFonts w:cstheme="minorHAnsi"/>
          <w:sz w:val="24"/>
          <w:szCs w:val="24"/>
        </w:rPr>
        <w:t xml:space="preserve"> </w:t>
      </w:r>
      <w:r w:rsidR="00281692" w:rsidRPr="00F5634E">
        <w:rPr>
          <w:rFonts w:cstheme="minorHAnsi"/>
          <w:sz w:val="24"/>
          <w:szCs w:val="24"/>
        </w:rPr>
        <w:t xml:space="preserve"> </w:t>
      </w:r>
      <w:r w:rsidR="002E06D6" w:rsidRPr="00F5634E">
        <w:rPr>
          <w:rFonts w:cstheme="minorHAnsi"/>
          <w:sz w:val="24"/>
          <w:szCs w:val="24"/>
        </w:rPr>
        <w:tab/>
      </w:r>
      <w:r w:rsidR="00A034A0" w:rsidRPr="00F5634E">
        <w:rPr>
          <w:rFonts w:cstheme="minorHAnsi"/>
          <w:sz w:val="24"/>
          <w:szCs w:val="24"/>
        </w:rPr>
        <w:t xml:space="preserve">  </w:t>
      </w:r>
      <w:r w:rsidR="00C8550B" w:rsidRPr="00F5634E">
        <w:rPr>
          <w:rFonts w:cstheme="minorHAnsi"/>
          <w:sz w:val="24"/>
          <w:szCs w:val="24"/>
        </w:rPr>
        <w:t xml:space="preserve">  </w:t>
      </w:r>
      <w:r w:rsidR="003C4B90" w:rsidRPr="00F5634E">
        <w:rPr>
          <w:rFonts w:cstheme="minorHAnsi"/>
          <w:sz w:val="24"/>
          <w:szCs w:val="24"/>
        </w:rPr>
        <w:t xml:space="preserve"> </w:t>
      </w:r>
    </w:p>
    <w:p w14:paraId="073925BA" w14:textId="0D4E0DFB" w:rsidR="00F5634E" w:rsidRDefault="00F5634E" w:rsidP="00F5634E">
      <w:pPr>
        <w:pStyle w:val="Odstavecseseznamem"/>
        <w:numPr>
          <w:ilvl w:val="0"/>
          <w:numId w:val="2"/>
        </w:num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Našla by autorka příklady herních světů (případně i komunit), jež naopak mohou přispívat k dekon</w:t>
      </w:r>
      <w:r w:rsidR="00CC240B">
        <w:rPr>
          <w:rFonts w:cstheme="minorHAnsi"/>
          <w:sz w:val="24"/>
          <w:szCs w:val="24"/>
        </w:rPr>
        <w:t>s</w:t>
      </w:r>
      <w:r>
        <w:rPr>
          <w:rFonts w:cstheme="minorHAnsi"/>
          <w:sz w:val="24"/>
          <w:szCs w:val="24"/>
        </w:rPr>
        <w:t xml:space="preserve">trukci heteronormativní povahy </w:t>
      </w:r>
      <w:r w:rsidR="00CC240B">
        <w:rPr>
          <w:rFonts w:cstheme="minorHAnsi"/>
          <w:sz w:val="24"/>
          <w:szCs w:val="24"/>
        </w:rPr>
        <w:t>genderových identit?</w:t>
      </w:r>
    </w:p>
    <w:p w14:paraId="3AA41941" w14:textId="79FF1DCB" w:rsidR="00CC240B" w:rsidRDefault="00CC240B" w:rsidP="00F5634E">
      <w:pPr>
        <w:pStyle w:val="Odstavecseseznamem"/>
        <w:numPr>
          <w:ilvl w:val="0"/>
          <w:numId w:val="2"/>
        </w:num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V kontextu </w:t>
      </w:r>
      <w:proofErr w:type="gramStart"/>
      <w:r>
        <w:rPr>
          <w:rFonts w:cstheme="minorHAnsi"/>
          <w:sz w:val="24"/>
          <w:szCs w:val="24"/>
        </w:rPr>
        <w:t>diskuzí</w:t>
      </w:r>
      <w:proofErr w:type="gramEnd"/>
      <w:r>
        <w:rPr>
          <w:rFonts w:cstheme="minorHAnsi"/>
          <w:sz w:val="24"/>
          <w:szCs w:val="24"/>
        </w:rPr>
        <w:t xml:space="preserve"> o vlivu herních světů na asociální poruchy chování, jaký má autorka názor na normativní povahu </w:t>
      </w:r>
      <w:r w:rsidR="00771933">
        <w:rPr>
          <w:rFonts w:cstheme="minorHAnsi"/>
          <w:sz w:val="24"/>
          <w:szCs w:val="24"/>
        </w:rPr>
        <w:t xml:space="preserve">verbálně agresivních a sexistických projevů členů herní komunity? Mohou se otiskovat do </w:t>
      </w:r>
      <w:r w:rsidR="00C939B7">
        <w:rPr>
          <w:rFonts w:cstheme="minorHAnsi"/>
          <w:sz w:val="24"/>
          <w:szCs w:val="24"/>
        </w:rPr>
        <w:t>reálné identity hráčů a hráček, nebo jsou tito schopni rozlišovat vzájemně nekoherentní pravidla reálného a herního světa?</w:t>
      </w:r>
    </w:p>
    <w:p w14:paraId="2CE9B585" w14:textId="4BD95CD7" w:rsidR="00C939B7" w:rsidRPr="00F5634E" w:rsidRDefault="00C939B7" w:rsidP="00F5634E">
      <w:pPr>
        <w:pStyle w:val="Odstavecseseznamem"/>
        <w:numPr>
          <w:ilvl w:val="0"/>
          <w:numId w:val="2"/>
        </w:numPr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Je v něčem odlišná zahraniční a česká hráčská komunita? Pro zahraniční hráče je např. charakteristické volání po méně sexualizovaném zachycování ženských postav, jež autorka zmiňuje – našli bychom podobný jev i u českých hráčů a hráček, nebo jsme v daném smyslu bytostně konzervativní?</w:t>
      </w:r>
    </w:p>
    <w:p w14:paraId="0C4B725C" w14:textId="77777777" w:rsidR="00D37C8A" w:rsidRDefault="00D37C8A" w:rsidP="00D37C8A">
      <w:pPr>
        <w:pStyle w:val="Odstavecseseznamem"/>
        <w:spacing w:line="360" w:lineRule="auto"/>
        <w:jc w:val="both"/>
        <w:rPr>
          <w:rFonts w:cstheme="minorHAnsi"/>
          <w:sz w:val="24"/>
          <w:szCs w:val="24"/>
        </w:rPr>
      </w:pPr>
    </w:p>
    <w:p w14:paraId="4D461893" w14:textId="77777777" w:rsidR="00D37C8A" w:rsidRDefault="00D37C8A" w:rsidP="00D37C8A">
      <w:pPr>
        <w:pStyle w:val="Odstavecseseznamem"/>
        <w:spacing w:line="360" w:lineRule="auto"/>
        <w:jc w:val="both"/>
        <w:rPr>
          <w:rFonts w:cstheme="minorHAnsi"/>
          <w:sz w:val="24"/>
          <w:szCs w:val="24"/>
        </w:rPr>
      </w:pPr>
    </w:p>
    <w:p w14:paraId="56268419" w14:textId="456EF8A8" w:rsidR="00BF1F3C" w:rsidRPr="00BF1F3C" w:rsidRDefault="00D37C8A" w:rsidP="00D37C8A">
      <w:pPr>
        <w:pStyle w:val="Odstavecseseznamem"/>
        <w:spacing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 Pardubicích 14. srpna 2023                                        Vladan Hanulík</w:t>
      </w:r>
      <w:r w:rsidR="00BF1F3C">
        <w:rPr>
          <w:rFonts w:cstheme="minorHAnsi"/>
          <w:sz w:val="24"/>
          <w:szCs w:val="24"/>
        </w:rPr>
        <w:tab/>
      </w:r>
    </w:p>
    <w:sectPr w:rsidR="00BF1F3C" w:rsidRPr="00BF1F3C" w:rsidSect="00D37C8A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PSMT">
    <w:altName w:val="PMingLiU"/>
    <w:panose1 w:val="00000000000000000000"/>
    <w:charset w:val="00"/>
    <w:family w:val="roman"/>
    <w:notTrueType/>
    <w:pitch w:val="default"/>
    <w:sig w:usb0="00000003" w:usb1="08080000" w:usb2="00000010" w:usb3="00000000" w:csb0="001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941F8E"/>
    <w:multiLevelType w:val="hybridMultilevel"/>
    <w:tmpl w:val="4FE44E6C"/>
    <w:lvl w:ilvl="0" w:tplc="9EDABE6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65E42277"/>
    <w:multiLevelType w:val="hybridMultilevel"/>
    <w:tmpl w:val="02A60DE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5615607">
    <w:abstractNumId w:val="1"/>
  </w:num>
  <w:num w:numId="2" w16cid:durableId="6538794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F3C"/>
    <w:rsid w:val="000A5FA6"/>
    <w:rsid w:val="001240AE"/>
    <w:rsid w:val="00146667"/>
    <w:rsid w:val="001913E8"/>
    <w:rsid w:val="001E1C30"/>
    <w:rsid w:val="00281692"/>
    <w:rsid w:val="002C5C92"/>
    <w:rsid w:val="002E06D6"/>
    <w:rsid w:val="003C4B90"/>
    <w:rsid w:val="004024E9"/>
    <w:rsid w:val="00423D1E"/>
    <w:rsid w:val="00505975"/>
    <w:rsid w:val="005C0ED2"/>
    <w:rsid w:val="00600396"/>
    <w:rsid w:val="00605E40"/>
    <w:rsid w:val="006C3061"/>
    <w:rsid w:val="006D6AD7"/>
    <w:rsid w:val="00771933"/>
    <w:rsid w:val="007D4676"/>
    <w:rsid w:val="007E50AC"/>
    <w:rsid w:val="008C62F9"/>
    <w:rsid w:val="00930C0C"/>
    <w:rsid w:val="00971784"/>
    <w:rsid w:val="00993B88"/>
    <w:rsid w:val="00A034A0"/>
    <w:rsid w:val="00A24FB4"/>
    <w:rsid w:val="00A35099"/>
    <w:rsid w:val="00A573FA"/>
    <w:rsid w:val="00B56EF6"/>
    <w:rsid w:val="00B623CD"/>
    <w:rsid w:val="00B62517"/>
    <w:rsid w:val="00B71D17"/>
    <w:rsid w:val="00B74DAF"/>
    <w:rsid w:val="00BB343C"/>
    <w:rsid w:val="00BE1F62"/>
    <w:rsid w:val="00BF1F3C"/>
    <w:rsid w:val="00C8550B"/>
    <w:rsid w:val="00C86265"/>
    <w:rsid w:val="00C90632"/>
    <w:rsid w:val="00C939B7"/>
    <w:rsid w:val="00CA1825"/>
    <w:rsid w:val="00CC240B"/>
    <w:rsid w:val="00CD7351"/>
    <w:rsid w:val="00D37C8A"/>
    <w:rsid w:val="00D61569"/>
    <w:rsid w:val="00DE6BFA"/>
    <w:rsid w:val="00E00B58"/>
    <w:rsid w:val="00E37C83"/>
    <w:rsid w:val="00E43BE8"/>
    <w:rsid w:val="00E45226"/>
    <w:rsid w:val="00E95F0B"/>
    <w:rsid w:val="00EB25C3"/>
    <w:rsid w:val="00F53BB0"/>
    <w:rsid w:val="00F56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7B18C"/>
  <w15:chartTrackingRefBased/>
  <w15:docId w15:val="{2EFAB0FD-E071-4DA1-B258-A563298EB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05975"/>
    <w:pPr>
      <w:ind w:left="720"/>
      <w:contextualSpacing/>
    </w:pPr>
  </w:style>
  <w:style w:type="paragraph" w:customStyle="1" w:styleId="Default">
    <w:name w:val="Default"/>
    <w:rsid w:val="005C0ED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6" ma:contentTypeDescription="Vytvoří nový dokument" ma:contentTypeScope="" ma:versionID="5e113372b779f3526116175b83fd7e59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e732388e24cd18d680c5b54e2033cc2a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9691ED-C59C-49D2-8BF8-412CB64DC473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2.xml><?xml version="1.0" encoding="utf-8"?>
<ds:datastoreItem xmlns:ds="http://schemas.openxmlformats.org/officeDocument/2006/customXml" ds:itemID="{AC2A552B-21E7-4C9B-A95A-8085A50BD3E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87A9DA-DDD8-487D-851F-B4097F62A7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643</Words>
  <Characters>3800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Hanulik Vladan</dc:creator>
  <cp:keywords/>
  <dc:description/>
  <cp:lastModifiedBy>Hanulik Vladan</cp:lastModifiedBy>
  <cp:revision>50</cp:revision>
  <dcterms:created xsi:type="dcterms:W3CDTF">2023-08-13T23:20:00Z</dcterms:created>
  <dcterms:modified xsi:type="dcterms:W3CDTF">2023-08-14T00:36:00Z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</Properties>
</file>