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D1C" w:rsidRDefault="001D0EE6" w:rsidP="004051A3">
      <w:pPr>
        <w:spacing w:after="480"/>
        <w:jc w:val="center"/>
        <w:rPr>
          <w:rFonts w:ascii="Palatino Linotype" w:hAnsi="Palatino Linotype"/>
          <w:b/>
          <w:sz w:val="36"/>
          <w:szCs w:val="36"/>
        </w:rPr>
      </w:pPr>
      <w:r>
        <w:rPr>
          <w:rFonts w:ascii="Palatino Linotype" w:hAnsi="Palatino Linotype"/>
          <w:b/>
          <w:sz w:val="36"/>
          <w:szCs w:val="36"/>
        </w:rPr>
        <w:t>Oponentní posudek</w:t>
      </w:r>
      <w:r w:rsidR="0070089B">
        <w:rPr>
          <w:rFonts w:ascii="Palatino Linotype" w:hAnsi="Palatino Linotype"/>
          <w:b/>
          <w:sz w:val="36"/>
          <w:szCs w:val="36"/>
        </w:rPr>
        <w:t xml:space="preserve"> </w:t>
      </w:r>
      <w:r w:rsidR="00742D1C" w:rsidRPr="00742D1C">
        <w:rPr>
          <w:rFonts w:ascii="Palatino Linotype" w:hAnsi="Palatino Linotype"/>
          <w:b/>
          <w:sz w:val="36"/>
          <w:szCs w:val="36"/>
        </w:rPr>
        <w:t>diplomové práce</w:t>
      </w:r>
    </w:p>
    <w:p w:rsidR="00742D1C" w:rsidRPr="00932CCA" w:rsidRDefault="00C8586C" w:rsidP="0035171A">
      <w:pPr>
        <w:tabs>
          <w:tab w:val="left" w:pos="1418"/>
        </w:tabs>
        <w:ind w:left="1418" w:hanging="1418"/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Název:</w:t>
      </w:r>
      <w:r>
        <w:rPr>
          <w:rFonts w:ascii="Palatino Linotype" w:hAnsi="Palatino Linotype"/>
          <w:sz w:val="22"/>
          <w:szCs w:val="22"/>
        </w:rPr>
        <w:tab/>
      </w:r>
      <w:r w:rsidR="00EC7F11">
        <w:rPr>
          <w:rFonts w:ascii="Palatino Linotype" w:hAnsi="Palatino Linotype"/>
          <w:b/>
          <w:sz w:val="22"/>
          <w:szCs w:val="22"/>
        </w:rPr>
        <w:t>Univerzální monitorovací a záznamová jednotka</w:t>
      </w:r>
    </w:p>
    <w:p w:rsidR="00A32448" w:rsidRDefault="00A32448" w:rsidP="0035171A">
      <w:pPr>
        <w:tabs>
          <w:tab w:val="left" w:pos="1418"/>
        </w:tabs>
        <w:ind w:left="1418" w:hanging="1418"/>
        <w:rPr>
          <w:rFonts w:ascii="Palatino Linotype" w:hAnsi="Palatino Linotype"/>
          <w:b/>
          <w:sz w:val="22"/>
          <w:szCs w:val="22"/>
        </w:rPr>
      </w:pPr>
      <w:r w:rsidRPr="00A32448">
        <w:rPr>
          <w:rFonts w:ascii="Palatino Linotype" w:hAnsi="Palatino Linotype"/>
          <w:i/>
          <w:sz w:val="22"/>
          <w:szCs w:val="22"/>
        </w:rPr>
        <w:t>Obor:</w:t>
      </w:r>
      <w:r>
        <w:rPr>
          <w:rFonts w:ascii="Palatino Linotype" w:hAnsi="Palatino Linotype"/>
          <w:sz w:val="22"/>
          <w:szCs w:val="22"/>
        </w:rPr>
        <w:tab/>
      </w:r>
      <w:r w:rsidR="0070089B" w:rsidRPr="0070089B">
        <w:rPr>
          <w:rFonts w:ascii="Palatino Linotype" w:hAnsi="Palatino Linotype"/>
          <w:b/>
          <w:sz w:val="22"/>
          <w:szCs w:val="22"/>
        </w:rPr>
        <w:t xml:space="preserve">3902T046  </w:t>
      </w:r>
      <w:r w:rsidR="009A38DC">
        <w:rPr>
          <w:rFonts w:ascii="Palatino Linotype" w:hAnsi="Palatino Linotype"/>
          <w:b/>
          <w:sz w:val="22"/>
          <w:szCs w:val="22"/>
        </w:rPr>
        <w:t>Řízení procesů</w:t>
      </w:r>
    </w:p>
    <w:p w:rsidR="004B5261" w:rsidRDefault="004B5261" w:rsidP="0035171A">
      <w:pPr>
        <w:tabs>
          <w:tab w:val="left" w:pos="1418"/>
        </w:tabs>
        <w:ind w:left="1418" w:hanging="1418"/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Autor:</w:t>
      </w:r>
      <w:r>
        <w:rPr>
          <w:rFonts w:ascii="Palatino Linotype" w:hAnsi="Palatino Linotype"/>
          <w:sz w:val="22"/>
          <w:szCs w:val="22"/>
        </w:rPr>
        <w:tab/>
      </w:r>
      <w:r w:rsidR="0035171A">
        <w:rPr>
          <w:rFonts w:ascii="Palatino Linotype" w:hAnsi="Palatino Linotype"/>
          <w:b/>
          <w:sz w:val="22"/>
          <w:szCs w:val="22"/>
        </w:rPr>
        <w:t xml:space="preserve">Bc. </w:t>
      </w:r>
      <w:r w:rsidR="00EC7F11">
        <w:rPr>
          <w:rFonts w:ascii="Palatino Linotype" w:hAnsi="Palatino Linotype"/>
          <w:b/>
          <w:sz w:val="22"/>
          <w:szCs w:val="22"/>
        </w:rPr>
        <w:t>Jakub</w:t>
      </w:r>
      <w:r w:rsidR="00101C51">
        <w:rPr>
          <w:rFonts w:ascii="Palatino Linotype" w:hAnsi="Palatino Linotype"/>
          <w:b/>
          <w:sz w:val="22"/>
          <w:szCs w:val="22"/>
        </w:rPr>
        <w:t xml:space="preserve"> </w:t>
      </w:r>
      <w:r w:rsidR="00EC7F11">
        <w:rPr>
          <w:rFonts w:ascii="Palatino Linotype" w:hAnsi="Palatino Linotype"/>
          <w:b/>
          <w:sz w:val="22"/>
          <w:szCs w:val="22"/>
        </w:rPr>
        <w:t>Zikmund</w:t>
      </w:r>
    </w:p>
    <w:p w:rsidR="001D0EE6" w:rsidRDefault="001D0EE6" w:rsidP="0035171A">
      <w:pPr>
        <w:tabs>
          <w:tab w:val="left" w:pos="1418"/>
        </w:tabs>
        <w:ind w:left="1418" w:hanging="1418"/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i/>
          <w:sz w:val="22"/>
          <w:szCs w:val="22"/>
        </w:rPr>
        <w:t>Vedoucí</w:t>
      </w:r>
      <w:r w:rsidRPr="00C8586C">
        <w:rPr>
          <w:rFonts w:ascii="Palatino Linotype" w:hAnsi="Palatino Linotype"/>
          <w:i/>
          <w:sz w:val="22"/>
          <w:szCs w:val="22"/>
        </w:rPr>
        <w:t>:</w:t>
      </w:r>
      <w:r>
        <w:rPr>
          <w:rFonts w:ascii="Palatino Linotype" w:hAnsi="Palatino Linotype"/>
          <w:sz w:val="22"/>
          <w:szCs w:val="22"/>
        </w:rPr>
        <w:tab/>
      </w:r>
      <w:r w:rsidR="001843C9">
        <w:rPr>
          <w:rFonts w:ascii="Palatino Linotype" w:hAnsi="Palatino Linotype"/>
          <w:b/>
          <w:sz w:val="22"/>
          <w:szCs w:val="22"/>
        </w:rPr>
        <w:t>Ing. Libor Havlíček, Ph.D.</w:t>
      </w:r>
    </w:p>
    <w:p w:rsidR="00CF6FDF" w:rsidRDefault="00CF6FDF" w:rsidP="00742D1C">
      <w:pPr>
        <w:rPr>
          <w:rFonts w:ascii="Palatino Linotype" w:hAnsi="Palatino Linotype"/>
        </w:rPr>
      </w:pPr>
    </w:p>
    <w:p w:rsidR="00EC7713" w:rsidRPr="00FF2334" w:rsidRDefault="00EC7713" w:rsidP="00742D1C">
      <w:pPr>
        <w:rPr>
          <w:rFonts w:ascii="Palatino Linotype" w:hAnsi="Palatino Linotype"/>
        </w:rPr>
      </w:pPr>
    </w:p>
    <w:p w:rsidR="003A239D" w:rsidRDefault="00A32448" w:rsidP="004972AF">
      <w:pPr>
        <w:ind w:firstLine="284"/>
        <w:jc w:val="both"/>
        <w:rPr>
          <w:rFonts w:ascii="Palatino Linotype" w:hAnsi="Palatino Linotype"/>
          <w:sz w:val="22"/>
          <w:szCs w:val="22"/>
        </w:rPr>
      </w:pPr>
      <w:r w:rsidRPr="00401885">
        <w:rPr>
          <w:rFonts w:ascii="Palatino Linotype" w:hAnsi="Palatino Linotype"/>
          <w:sz w:val="22"/>
          <w:szCs w:val="22"/>
        </w:rPr>
        <w:t>Před</w:t>
      </w:r>
      <w:r w:rsidR="003D34C8" w:rsidRPr="00401885">
        <w:rPr>
          <w:rFonts w:ascii="Palatino Linotype" w:hAnsi="Palatino Linotype"/>
          <w:sz w:val="22"/>
          <w:szCs w:val="22"/>
        </w:rPr>
        <w:t>ložená</w:t>
      </w:r>
      <w:r w:rsidR="003D34C8">
        <w:rPr>
          <w:rFonts w:ascii="Palatino Linotype" w:hAnsi="Palatino Linotype"/>
          <w:sz w:val="22"/>
          <w:szCs w:val="22"/>
        </w:rPr>
        <w:t xml:space="preserve"> diplomová práce obsahuje</w:t>
      </w:r>
      <w:r w:rsidR="005B546C">
        <w:rPr>
          <w:rFonts w:ascii="Palatino Linotype" w:hAnsi="Palatino Linotype"/>
          <w:sz w:val="22"/>
          <w:szCs w:val="22"/>
        </w:rPr>
        <w:t xml:space="preserve"> celkem </w:t>
      </w:r>
      <w:r w:rsidR="00101C51">
        <w:rPr>
          <w:rFonts w:ascii="Palatino Linotype" w:hAnsi="Palatino Linotype"/>
          <w:sz w:val="22"/>
          <w:szCs w:val="22"/>
        </w:rPr>
        <w:t>6</w:t>
      </w:r>
      <w:r w:rsidR="000C3E80">
        <w:rPr>
          <w:rFonts w:ascii="Palatino Linotype" w:hAnsi="Palatino Linotype"/>
          <w:sz w:val="22"/>
          <w:szCs w:val="22"/>
        </w:rPr>
        <w:t>4</w:t>
      </w:r>
      <w:r w:rsidR="005B546C">
        <w:rPr>
          <w:rFonts w:ascii="Palatino Linotype" w:hAnsi="Palatino Linotype"/>
          <w:sz w:val="22"/>
          <w:szCs w:val="22"/>
        </w:rPr>
        <w:t xml:space="preserve"> </w:t>
      </w:r>
      <w:r w:rsidRPr="009D2C4E">
        <w:rPr>
          <w:rFonts w:ascii="Palatino Linotype" w:hAnsi="Palatino Linotype"/>
          <w:sz w:val="22"/>
          <w:szCs w:val="22"/>
        </w:rPr>
        <w:t>stran textu</w:t>
      </w:r>
      <w:r w:rsidR="0000582D">
        <w:rPr>
          <w:rFonts w:ascii="Palatino Linotype" w:hAnsi="Palatino Linotype"/>
          <w:sz w:val="22"/>
          <w:szCs w:val="22"/>
        </w:rPr>
        <w:t xml:space="preserve"> </w:t>
      </w:r>
      <w:r w:rsidR="00852E8B">
        <w:rPr>
          <w:rFonts w:ascii="Palatino Linotype" w:hAnsi="Palatino Linotype"/>
          <w:sz w:val="22"/>
          <w:szCs w:val="22"/>
        </w:rPr>
        <w:t>a</w:t>
      </w:r>
      <w:r w:rsidR="005B546C">
        <w:rPr>
          <w:rFonts w:ascii="Palatino Linotype" w:hAnsi="Palatino Linotype"/>
          <w:sz w:val="22"/>
          <w:szCs w:val="22"/>
        </w:rPr>
        <w:t xml:space="preserve"> </w:t>
      </w:r>
      <w:r w:rsidR="0000582D">
        <w:rPr>
          <w:rFonts w:ascii="Palatino Linotype" w:hAnsi="Palatino Linotype"/>
          <w:sz w:val="22"/>
          <w:szCs w:val="22"/>
        </w:rPr>
        <w:t xml:space="preserve">součástí je </w:t>
      </w:r>
      <w:r w:rsidR="001843C9">
        <w:rPr>
          <w:rFonts w:ascii="Palatino Linotype" w:hAnsi="Palatino Linotype"/>
          <w:sz w:val="22"/>
          <w:szCs w:val="22"/>
        </w:rPr>
        <w:t>CD</w:t>
      </w:r>
      <w:r w:rsidRPr="009D2C4E">
        <w:rPr>
          <w:rFonts w:ascii="Palatino Linotype" w:hAnsi="Palatino Linotype"/>
          <w:sz w:val="22"/>
          <w:szCs w:val="22"/>
        </w:rPr>
        <w:t xml:space="preserve"> s textem </w:t>
      </w:r>
      <w:r w:rsidRPr="00BE6EF2">
        <w:rPr>
          <w:rFonts w:ascii="Palatino Linotype" w:hAnsi="Palatino Linotype"/>
          <w:spacing w:val="-1"/>
          <w:sz w:val="22"/>
          <w:szCs w:val="22"/>
        </w:rPr>
        <w:t>práce</w:t>
      </w:r>
      <w:r w:rsidR="005F601B">
        <w:rPr>
          <w:rFonts w:ascii="Palatino Linotype" w:hAnsi="Palatino Linotype"/>
          <w:spacing w:val="-1"/>
          <w:sz w:val="22"/>
          <w:szCs w:val="22"/>
        </w:rPr>
        <w:t>,</w:t>
      </w:r>
      <w:r w:rsidR="001843C9">
        <w:rPr>
          <w:rFonts w:ascii="Palatino Linotype" w:hAnsi="Palatino Linotype"/>
          <w:spacing w:val="-1"/>
          <w:sz w:val="22"/>
          <w:szCs w:val="22"/>
        </w:rPr>
        <w:t xml:space="preserve"> </w:t>
      </w:r>
      <w:r w:rsidR="00101C51">
        <w:rPr>
          <w:rFonts w:ascii="Palatino Linotype" w:hAnsi="Palatino Linotype"/>
          <w:spacing w:val="-1"/>
          <w:sz w:val="22"/>
          <w:szCs w:val="22"/>
        </w:rPr>
        <w:t>zdrojovými kódy</w:t>
      </w:r>
      <w:r w:rsidR="005F601B">
        <w:rPr>
          <w:rFonts w:ascii="Palatino Linotype" w:hAnsi="Palatino Linotype"/>
          <w:spacing w:val="-1"/>
          <w:sz w:val="22"/>
          <w:szCs w:val="22"/>
        </w:rPr>
        <w:t xml:space="preserve"> měřicího interface a karty, výrobní dokumentace a uživatelským návodem.</w:t>
      </w:r>
      <w:r w:rsidR="000B54C2">
        <w:rPr>
          <w:rFonts w:ascii="Palatino Linotype" w:hAnsi="Palatino Linotype"/>
          <w:spacing w:val="-1"/>
          <w:sz w:val="22"/>
          <w:szCs w:val="22"/>
        </w:rPr>
        <w:t xml:space="preserve"> </w:t>
      </w:r>
      <w:r w:rsidR="00B9604C">
        <w:rPr>
          <w:rFonts w:ascii="Palatino Linotype" w:hAnsi="Palatino Linotype"/>
          <w:sz w:val="22"/>
          <w:szCs w:val="22"/>
        </w:rPr>
        <w:t>Se</w:t>
      </w:r>
      <w:r w:rsidR="00F94E1C" w:rsidRPr="00701EEC">
        <w:rPr>
          <w:rFonts w:ascii="Palatino Linotype" w:hAnsi="Palatino Linotype"/>
          <w:sz w:val="22"/>
          <w:szCs w:val="22"/>
        </w:rPr>
        <w:t>znam</w:t>
      </w:r>
      <w:r w:rsidR="003A239D" w:rsidRPr="00701EEC">
        <w:rPr>
          <w:rFonts w:ascii="Palatino Linotype" w:hAnsi="Palatino Linotype"/>
          <w:sz w:val="22"/>
          <w:szCs w:val="22"/>
        </w:rPr>
        <w:t xml:space="preserve"> literatury obsahuje </w:t>
      </w:r>
      <w:r w:rsidR="000C3E80">
        <w:rPr>
          <w:rFonts w:ascii="Palatino Linotype" w:hAnsi="Palatino Linotype"/>
          <w:sz w:val="22"/>
          <w:szCs w:val="22"/>
        </w:rPr>
        <w:t>9</w:t>
      </w:r>
      <w:r w:rsidR="009A38DC">
        <w:rPr>
          <w:rFonts w:ascii="Palatino Linotype" w:hAnsi="Palatino Linotype"/>
          <w:sz w:val="22"/>
          <w:szCs w:val="22"/>
        </w:rPr>
        <w:t xml:space="preserve"> </w:t>
      </w:r>
      <w:r w:rsidR="003A239D" w:rsidRPr="00701EEC">
        <w:rPr>
          <w:rFonts w:ascii="Palatino Linotype" w:hAnsi="Palatino Linotype"/>
          <w:sz w:val="22"/>
          <w:szCs w:val="22"/>
        </w:rPr>
        <w:t>položek</w:t>
      </w:r>
      <w:r w:rsidR="00C7166A">
        <w:rPr>
          <w:rFonts w:ascii="Palatino Linotype" w:hAnsi="Palatino Linotype"/>
          <w:sz w:val="22"/>
          <w:szCs w:val="22"/>
        </w:rPr>
        <w:t xml:space="preserve"> </w:t>
      </w:r>
      <w:r w:rsidR="007F4B90">
        <w:rPr>
          <w:rFonts w:ascii="Palatino Linotype" w:hAnsi="Palatino Linotype"/>
          <w:sz w:val="22"/>
          <w:szCs w:val="22"/>
        </w:rPr>
        <w:t>dostupn</w:t>
      </w:r>
      <w:r w:rsidR="00101C51">
        <w:rPr>
          <w:rFonts w:ascii="Palatino Linotype" w:hAnsi="Palatino Linotype"/>
          <w:sz w:val="22"/>
          <w:szCs w:val="22"/>
        </w:rPr>
        <w:t xml:space="preserve">ých </w:t>
      </w:r>
      <w:r w:rsidR="00BE6EF2">
        <w:rPr>
          <w:rFonts w:ascii="Palatino Linotype" w:hAnsi="Palatino Linotype"/>
          <w:sz w:val="22"/>
          <w:szCs w:val="22"/>
        </w:rPr>
        <w:t>z</w:t>
      </w:r>
      <w:r w:rsidR="007F4B90">
        <w:rPr>
          <w:rFonts w:ascii="Palatino Linotype" w:hAnsi="Palatino Linotype"/>
          <w:sz w:val="22"/>
          <w:szCs w:val="22"/>
        </w:rPr>
        <w:t xml:space="preserve"> Internetu</w:t>
      </w:r>
      <w:r w:rsidR="00C973E2">
        <w:rPr>
          <w:rFonts w:ascii="Palatino Linotype" w:hAnsi="Palatino Linotype"/>
          <w:sz w:val="22"/>
          <w:szCs w:val="22"/>
        </w:rPr>
        <w:t>.</w:t>
      </w:r>
    </w:p>
    <w:p w:rsidR="00301A95" w:rsidRPr="00701EEC" w:rsidRDefault="00301A95" w:rsidP="004972AF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B45498" w:rsidRPr="00701EEC" w:rsidRDefault="00B45498" w:rsidP="00742D1C">
      <w:pPr>
        <w:rPr>
          <w:rFonts w:ascii="Palatino Linotype" w:hAnsi="Palatino Linotype"/>
          <w:sz w:val="20"/>
          <w:szCs w:val="20"/>
        </w:rPr>
      </w:pPr>
    </w:p>
    <w:p w:rsidR="001C484D" w:rsidRPr="001C484D" w:rsidRDefault="001C484D" w:rsidP="001C484D">
      <w:pPr>
        <w:spacing w:after="120"/>
        <w:rPr>
          <w:rFonts w:ascii="Palatino Linotype" w:hAnsi="Palatino Linotype"/>
          <w:b/>
        </w:rPr>
      </w:pPr>
      <w:r w:rsidRPr="001C484D">
        <w:rPr>
          <w:rFonts w:ascii="Palatino Linotype" w:hAnsi="Palatino Linotype"/>
          <w:b/>
        </w:rPr>
        <w:t>Téma a cíle diplomové práce a zvolené metody zpracování</w:t>
      </w:r>
    </w:p>
    <w:p w:rsidR="00641C26" w:rsidRDefault="0086516B" w:rsidP="00B55128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Hlavním c</w:t>
      </w:r>
      <w:r w:rsidR="007C138C" w:rsidRPr="00B55128">
        <w:rPr>
          <w:rFonts w:ascii="Palatino Linotype" w:hAnsi="Palatino Linotype"/>
          <w:sz w:val="22"/>
          <w:szCs w:val="22"/>
        </w:rPr>
        <w:t>ílem práce byl</w:t>
      </w:r>
      <w:r w:rsidR="00641C26">
        <w:rPr>
          <w:rFonts w:ascii="Palatino Linotype" w:hAnsi="Palatino Linotype"/>
          <w:sz w:val="22"/>
          <w:szCs w:val="22"/>
        </w:rPr>
        <w:t xml:space="preserve"> návrh</w:t>
      </w:r>
      <w:r>
        <w:rPr>
          <w:rFonts w:ascii="Palatino Linotype" w:hAnsi="Palatino Linotype"/>
          <w:sz w:val="22"/>
          <w:szCs w:val="22"/>
        </w:rPr>
        <w:t xml:space="preserve"> a realizace </w:t>
      </w:r>
      <w:r w:rsidR="00E63DD8">
        <w:rPr>
          <w:rFonts w:ascii="Palatino Linotype" w:hAnsi="Palatino Linotype"/>
          <w:sz w:val="22"/>
          <w:szCs w:val="22"/>
        </w:rPr>
        <w:t xml:space="preserve">multifunkční monitorovací a záznamové jednotky s využitím mikropočítače </w:t>
      </w:r>
      <w:proofErr w:type="spellStart"/>
      <w:r w:rsidR="00E63DD8">
        <w:rPr>
          <w:rFonts w:ascii="Palatino Linotype" w:hAnsi="Palatino Linotype"/>
          <w:sz w:val="22"/>
          <w:szCs w:val="22"/>
        </w:rPr>
        <w:t>ATmega</w:t>
      </w:r>
      <w:proofErr w:type="spellEnd"/>
      <w:r w:rsidR="00E63DD8">
        <w:rPr>
          <w:rFonts w:ascii="Palatino Linotype" w:hAnsi="Palatino Linotype"/>
          <w:sz w:val="22"/>
          <w:szCs w:val="22"/>
        </w:rPr>
        <w:t>, jejíž konkrétní vlastnosti jsou jednoznačně vymezeny v podrobném zadání.</w:t>
      </w:r>
      <w:r w:rsidR="004C3CE9">
        <w:rPr>
          <w:rFonts w:ascii="Palatino Linotype" w:hAnsi="Palatino Linotype"/>
          <w:sz w:val="22"/>
          <w:szCs w:val="22"/>
        </w:rPr>
        <w:t xml:space="preserve"> Součástí řešení měl být podpůrný sw vytvořený v jazyce C# umožňující hw konfiguraci jednotky, generování resp. záznam analogových a digitálních signálů a export dat do souboru. Jednotka měla taktéž plnit funkci analyzátoru vybraných </w:t>
      </w:r>
      <w:r w:rsidR="00FF29C7">
        <w:rPr>
          <w:rFonts w:ascii="Palatino Linotype" w:hAnsi="Palatino Linotype"/>
          <w:sz w:val="22"/>
          <w:szCs w:val="22"/>
        </w:rPr>
        <w:t xml:space="preserve">typů komunikačních sběrnic a senzorů. </w:t>
      </w:r>
      <w:r w:rsidR="00641C26">
        <w:rPr>
          <w:rFonts w:ascii="Palatino Linotype" w:hAnsi="Palatino Linotype"/>
          <w:sz w:val="22"/>
          <w:szCs w:val="22"/>
        </w:rPr>
        <w:t>Součástí práce měl být</w:t>
      </w:r>
      <w:r w:rsidR="002473CB">
        <w:rPr>
          <w:rFonts w:ascii="Palatino Linotype" w:hAnsi="Palatino Linotype"/>
          <w:sz w:val="22"/>
          <w:szCs w:val="22"/>
        </w:rPr>
        <w:t xml:space="preserve"> podrobný uživatelský návod a </w:t>
      </w:r>
      <w:r w:rsidR="00FF29C7">
        <w:rPr>
          <w:rFonts w:ascii="Palatino Linotype" w:hAnsi="Palatino Linotype"/>
          <w:sz w:val="22"/>
          <w:szCs w:val="22"/>
        </w:rPr>
        <w:t xml:space="preserve"> </w:t>
      </w:r>
      <w:r w:rsidR="00641C26">
        <w:rPr>
          <w:rFonts w:ascii="Palatino Linotype" w:hAnsi="Palatino Linotype"/>
          <w:sz w:val="22"/>
          <w:szCs w:val="22"/>
        </w:rPr>
        <w:t xml:space="preserve">kompletní </w:t>
      </w:r>
      <w:r w:rsidR="00BA3995">
        <w:rPr>
          <w:rFonts w:ascii="Palatino Linotype" w:hAnsi="Palatino Linotype"/>
          <w:sz w:val="22"/>
          <w:szCs w:val="22"/>
        </w:rPr>
        <w:t>výrobní</w:t>
      </w:r>
      <w:r w:rsidR="00641C26">
        <w:rPr>
          <w:rFonts w:ascii="Palatino Linotype" w:hAnsi="Palatino Linotype"/>
          <w:sz w:val="22"/>
          <w:szCs w:val="22"/>
        </w:rPr>
        <w:t xml:space="preserve"> dokumentace</w:t>
      </w:r>
      <w:r w:rsidR="00BA3995">
        <w:rPr>
          <w:rFonts w:ascii="Palatino Linotype" w:hAnsi="Palatino Linotype"/>
          <w:sz w:val="22"/>
          <w:szCs w:val="22"/>
        </w:rPr>
        <w:t>.</w:t>
      </w:r>
    </w:p>
    <w:p w:rsidR="00FE09BF" w:rsidRDefault="00E645E6" w:rsidP="00C8202D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Práce je členěna mimo úvodu a závěru do </w:t>
      </w:r>
      <w:r w:rsidR="00AD0A66">
        <w:rPr>
          <w:rFonts w:ascii="Palatino Linotype" w:hAnsi="Palatino Linotype"/>
          <w:sz w:val="22"/>
          <w:szCs w:val="22"/>
        </w:rPr>
        <w:t>osmi</w:t>
      </w:r>
      <w:r w:rsidR="000A4B74">
        <w:rPr>
          <w:rFonts w:ascii="Palatino Linotype" w:hAnsi="Palatino Linotype"/>
          <w:sz w:val="22"/>
          <w:szCs w:val="22"/>
        </w:rPr>
        <w:t xml:space="preserve"> hlavních kapitol</w:t>
      </w:r>
      <w:r w:rsidR="00BA3995">
        <w:rPr>
          <w:rFonts w:ascii="Palatino Linotype" w:hAnsi="Palatino Linotype"/>
          <w:sz w:val="22"/>
          <w:szCs w:val="22"/>
        </w:rPr>
        <w:t xml:space="preserve">. </w:t>
      </w:r>
      <w:r w:rsidR="00FE09BF">
        <w:rPr>
          <w:rFonts w:ascii="Palatino Linotype" w:hAnsi="Palatino Linotype"/>
          <w:sz w:val="22"/>
          <w:szCs w:val="22"/>
        </w:rPr>
        <w:t>Teoretická a praktická část se v textu navzájem prolínají. Lze konstatovat, že diplomant provedl ještě v dostačující míře nezbytnou rešerši zadaného tématu zahrnující popis současného stavu v oblasti komerčně používaných zařízení a popis k realizaci potřebných komponent.</w:t>
      </w:r>
      <w:r w:rsidR="00145803">
        <w:rPr>
          <w:rFonts w:ascii="Palatino Linotype" w:hAnsi="Palatino Linotype"/>
          <w:sz w:val="22"/>
          <w:szCs w:val="22"/>
        </w:rPr>
        <w:t xml:space="preserve"> Praktická část práce spočívá v popisu vlastní realizace jednotky a ovládacího sw. Postupně se autor musel věnovat návrhu potřebných elektronických obvodů, návrhu DPS a implementaci souvisejícího sw, což dohromady představovalo relativně rozsáhlý okruh problémů. To zřejmě vedlo k některým zjednodušením v návrhu, např. v části pro připojení inkrementálního snímače.</w:t>
      </w:r>
      <w:r w:rsidR="005A3B42">
        <w:rPr>
          <w:rFonts w:ascii="Palatino Linotype" w:hAnsi="Palatino Linotype"/>
          <w:sz w:val="22"/>
          <w:szCs w:val="22"/>
        </w:rPr>
        <w:t xml:space="preserve"> Zhodnocení dosažených výsledků je pak provedeno v samostatné kapitole, při využití realizovaného zařízení ke dvěma praktickým měřením.</w:t>
      </w:r>
    </w:p>
    <w:p w:rsidR="00CF6FDF" w:rsidRDefault="00B21190" w:rsidP="005A3B42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 </w:t>
      </w:r>
    </w:p>
    <w:p w:rsidR="00F23675" w:rsidRPr="003B656E" w:rsidRDefault="00F23675" w:rsidP="00F23675">
      <w:pPr>
        <w:spacing w:after="120"/>
        <w:rPr>
          <w:rFonts w:ascii="Palatino Linotype" w:hAnsi="Palatino Linotype"/>
          <w:b/>
        </w:rPr>
      </w:pPr>
      <w:r w:rsidRPr="003B656E">
        <w:rPr>
          <w:rFonts w:ascii="Palatino Linotype" w:hAnsi="Palatino Linotype"/>
          <w:b/>
        </w:rPr>
        <w:t>Formální úprava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jazyková úroveň diplomové práce</w:t>
      </w:r>
    </w:p>
    <w:p w:rsidR="00E92A7B" w:rsidRDefault="003707B3" w:rsidP="00C96BD1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C96BD1">
        <w:rPr>
          <w:rFonts w:ascii="Palatino Linotype" w:hAnsi="Palatino Linotype"/>
          <w:sz w:val="22"/>
          <w:szCs w:val="22"/>
        </w:rPr>
        <w:t>Po formální a jazykové stránce je předložená diplomová práce</w:t>
      </w:r>
      <w:r w:rsidR="00975590" w:rsidRPr="00C96BD1">
        <w:rPr>
          <w:rFonts w:ascii="Palatino Linotype" w:hAnsi="Palatino Linotype"/>
          <w:sz w:val="22"/>
          <w:szCs w:val="22"/>
        </w:rPr>
        <w:t xml:space="preserve"> </w:t>
      </w:r>
      <w:r w:rsidR="00E92A7B">
        <w:rPr>
          <w:rFonts w:ascii="Palatino Linotype" w:hAnsi="Palatino Linotype"/>
          <w:sz w:val="22"/>
          <w:szCs w:val="22"/>
        </w:rPr>
        <w:t xml:space="preserve">na </w:t>
      </w:r>
      <w:r w:rsidR="00C96BD1" w:rsidRPr="00C96BD1">
        <w:rPr>
          <w:rFonts w:ascii="Palatino Linotype" w:hAnsi="Palatino Linotype"/>
          <w:sz w:val="22"/>
          <w:szCs w:val="22"/>
        </w:rPr>
        <w:t xml:space="preserve">dobré úrovni. Obsahuje </w:t>
      </w:r>
      <w:r w:rsidR="005A3B42">
        <w:rPr>
          <w:rFonts w:ascii="Palatino Linotype" w:hAnsi="Palatino Linotype"/>
          <w:sz w:val="22"/>
          <w:szCs w:val="22"/>
        </w:rPr>
        <w:t>pouze malé množství</w:t>
      </w:r>
      <w:r w:rsidR="00C96BD1" w:rsidRPr="00C96BD1">
        <w:rPr>
          <w:rFonts w:ascii="Palatino Linotype" w:hAnsi="Palatino Linotype"/>
          <w:sz w:val="22"/>
          <w:szCs w:val="22"/>
        </w:rPr>
        <w:t xml:space="preserve"> pravopisných chyb a překlepů. </w:t>
      </w:r>
      <w:r w:rsidR="005A3B42">
        <w:rPr>
          <w:rFonts w:ascii="Palatino Linotype" w:hAnsi="Palatino Linotype"/>
          <w:sz w:val="22"/>
          <w:szCs w:val="22"/>
        </w:rPr>
        <w:t>Text práce</w:t>
      </w:r>
      <w:r w:rsidRPr="00C96BD1">
        <w:rPr>
          <w:rFonts w:ascii="Palatino Linotype" w:hAnsi="Palatino Linotype"/>
          <w:sz w:val="22"/>
          <w:szCs w:val="22"/>
        </w:rPr>
        <w:t xml:space="preserve"> </w:t>
      </w:r>
      <w:r w:rsidR="005A3B42">
        <w:rPr>
          <w:rFonts w:ascii="Palatino Linotype" w:hAnsi="Palatino Linotype"/>
          <w:sz w:val="22"/>
          <w:szCs w:val="22"/>
        </w:rPr>
        <w:t>má</w:t>
      </w:r>
      <w:r w:rsidRPr="00C96BD1">
        <w:rPr>
          <w:rFonts w:ascii="Palatino Linotype" w:hAnsi="Palatino Linotype"/>
          <w:sz w:val="22"/>
          <w:szCs w:val="22"/>
        </w:rPr>
        <w:t xml:space="preserve"> logickou stavb</w:t>
      </w:r>
      <w:r w:rsidR="005A3B42">
        <w:rPr>
          <w:rFonts w:ascii="Palatino Linotype" w:hAnsi="Palatino Linotype"/>
          <w:sz w:val="22"/>
          <w:szCs w:val="22"/>
        </w:rPr>
        <w:t>u</w:t>
      </w:r>
      <w:r w:rsidRPr="00C96BD1">
        <w:rPr>
          <w:rFonts w:ascii="Palatino Linotype" w:hAnsi="Palatino Linotype"/>
          <w:sz w:val="22"/>
          <w:szCs w:val="22"/>
        </w:rPr>
        <w:t xml:space="preserve"> a lze se v</w:t>
      </w:r>
      <w:r w:rsidR="005A3B42">
        <w:rPr>
          <w:rFonts w:ascii="Palatino Linotype" w:hAnsi="Palatino Linotype"/>
          <w:sz w:val="22"/>
          <w:szCs w:val="22"/>
        </w:rPr>
        <w:t> </w:t>
      </w:r>
      <w:r w:rsidRPr="00C96BD1">
        <w:rPr>
          <w:rFonts w:ascii="Palatino Linotype" w:hAnsi="Palatino Linotype"/>
          <w:sz w:val="22"/>
          <w:szCs w:val="22"/>
        </w:rPr>
        <w:t>n</w:t>
      </w:r>
      <w:r w:rsidR="005A3B42">
        <w:rPr>
          <w:rFonts w:ascii="Palatino Linotype" w:hAnsi="Palatino Linotype"/>
          <w:sz w:val="22"/>
          <w:szCs w:val="22"/>
        </w:rPr>
        <w:t>ěm</w:t>
      </w:r>
      <w:r w:rsidRPr="00C96BD1">
        <w:rPr>
          <w:rFonts w:ascii="Palatino Linotype" w:hAnsi="Palatino Linotype"/>
          <w:sz w:val="22"/>
          <w:szCs w:val="22"/>
        </w:rPr>
        <w:t xml:space="preserve"> </w:t>
      </w:r>
      <w:r w:rsidR="005A3B42">
        <w:rPr>
          <w:rFonts w:ascii="Palatino Linotype" w:hAnsi="Palatino Linotype"/>
          <w:sz w:val="22"/>
          <w:szCs w:val="22"/>
        </w:rPr>
        <w:t xml:space="preserve">relativně </w:t>
      </w:r>
      <w:r w:rsidRPr="00C96BD1">
        <w:rPr>
          <w:rFonts w:ascii="Palatino Linotype" w:hAnsi="Palatino Linotype"/>
          <w:sz w:val="22"/>
          <w:szCs w:val="22"/>
        </w:rPr>
        <w:t>dobře orientovat.</w:t>
      </w:r>
      <w:r w:rsidR="00C96BD1">
        <w:rPr>
          <w:rFonts w:ascii="Palatino Linotype" w:hAnsi="Palatino Linotype"/>
          <w:sz w:val="22"/>
          <w:szCs w:val="22"/>
        </w:rPr>
        <w:t xml:space="preserve"> </w:t>
      </w:r>
      <w:r w:rsidR="004E5C75">
        <w:rPr>
          <w:rFonts w:ascii="Palatino Linotype" w:hAnsi="Palatino Linotype"/>
          <w:sz w:val="22"/>
          <w:szCs w:val="22"/>
        </w:rPr>
        <w:t>Grafická úprava je na průměrné úrovni, vytknout lze špatnou kvalitu některých obrázků, v některých případech i jejich nevhodnou velikost.</w:t>
      </w:r>
    </w:p>
    <w:p w:rsidR="00BA3995" w:rsidRDefault="00BA3995" w:rsidP="00B93CF3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7229A6" w:rsidRDefault="007229A6" w:rsidP="007229A6">
      <w:pPr>
        <w:spacing w:after="120"/>
        <w:jc w:val="both"/>
        <w:rPr>
          <w:rFonts w:ascii="Palatino Linotype" w:hAnsi="Palatino Linotype"/>
          <w:b/>
        </w:rPr>
      </w:pPr>
      <w:r w:rsidRPr="007229A6">
        <w:rPr>
          <w:rFonts w:ascii="Palatino Linotype" w:hAnsi="Palatino Linotype"/>
          <w:b/>
        </w:rPr>
        <w:t>Připomínky</w:t>
      </w:r>
      <w:r>
        <w:rPr>
          <w:rFonts w:ascii="Palatino Linotype" w:hAnsi="Palatino Linotype"/>
          <w:b/>
        </w:rPr>
        <w:t xml:space="preserve"> a dotazy</w:t>
      </w:r>
    </w:p>
    <w:p w:rsidR="005A3B42" w:rsidRDefault="00BA3995" w:rsidP="00B93CF3">
      <w:pPr>
        <w:spacing w:after="240"/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  <w:r>
        <w:rPr>
          <w:rFonts w:ascii="Palatino Linotype" w:hAnsi="Palatino Linotype"/>
          <w:spacing w:val="-2"/>
          <w:sz w:val="22"/>
          <w:szCs w:val="22"/>
        </w:rPr>
        <w:t>Anotace mohla být</w:t>
      </w:r>
      <w:r w:rsidR="005A3B42">
        <w:rPr>
          <w:rFonts w:ascii="Palatino Linotype" w:hAnsi="Palatino Linotype"/>
          <w:spacing w:val="-2"/>
          <w:sz w:val="22"/>
          <w:szCs w:val="22"/>
        </w:rPr>
        <w:t xml:space="preserve"> zpracována o něco podrobněji a lépe vystihovat obsah práce</w:t>
      </w:r>
      <w:r>
        <w:rPr>
          <w:rFonts w:ascii="Palatino Linotype" w:hAnsi="Palatino Linotype"/>
          <w:spacing w:val="-2"/>
          <w:sz w:val="22"/>
          <w:szCs w:val="22"/>
        </w:rPr>
        <w:t>.</w:t>
      </w:r>
      <w:r w:rsidR="00D321C2">
        <w:rPr>
          <w:rFonts w:ascii="Palatino Linotype" w:hAnsi="Palatino Linotype"/>
          <w:spacing w:val="-2"/>
          <w:sz w:val="22"/>
          <w:szCs w:val="22"/>
        </w:rPr>
        <w:t xml:space="preserve"> V textu se vyskytují místy stylistické a odborné nedostatky</w:t>
      </w:r>
      <w:r w:rsidR="000D0065">
        <w:rPr>
          <w:rFonts w:ascii="Palatino Linotype" w:hAnsi="Palatino Linotype"/>
          <w:spacing w:val="-2"/>
          <w:sz w:val="22"/>
          <w:szCs w:val="22"/>
        </w:rPr>
        <w:t>, které naštěstí nejsou závažného charakteru. Popisky u některých obrázků nejsou tzv. „</w:t>
      </w:r>
      <w:proofErr w:type="spellStart"/>
      <w:r w:rsidR="000D0065">
        <w:rPr>
          <w:rFonts w:ascii="Palatino Linotype" w:hAnsi="Palatino Linotype"/>
          <w:spacing w:val="-2"/>
          <w:sz w:val="22"/>
          <w:szCs w:val="22"/>
        </w:rPr>
        <w:t>samočtecí</w:t>
      </w:r>
      <w:proofErr w:type="spellEnd"/>
      <w:r w:rsidR="000D0065">
        <w:rPr>
          <w:rFonts w:ascii="Palatino Linotype" w:hAnsi="Palatino Linotype"/>
          <w:spacing w:val="-2"/>
          <w:sz w:val="22"/>
          <w:szCs w:val="22"/>
        </w:rPr>
        <w:t>“ a v některých případech může být jejich text poněkud zavádějící, takže čtenář jejich význam pochopí až po podrobnějším prostudování příslušné části práce.</w:t>
      </w:r>
    </w:p>
    <w:p w:rsidR="005C72C8" w:rsidRDefault="0048463D" w:rsidP="005C72C8">
      <w:pPr>
        <w:spacing w:after="12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lastRenderedPageBreak/>
        <w:t>Na diplomanta</w:t>
      </w:r>
      <w:r w:rsidR="005C72C8">
        <w:rPr>
          <w:rFonts w:ascii="Palatino Linotype" w:hAnsi="Palatino Linotype"/>
          <w:sz w:val="22"/>
          <w:szCs w:val="22"/>
        </w:rPr>
        <w:t xml:space="preserve"> mám dotaz:</w:t>
      </w:r>
      <w:bookmarkStart w:id="0" w:name="_GoBack"/>
      <w:bookmarkEnd w:id="0"/>
    </w:p>
    <w:p w:rsidR="00741484" w:rsidRPr="00741484" w:rsidRDefault="00DB69E6" w:rsidP="00EA3A4D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Jaká standardní zapojení vstupů resp. výstupů realizované zřízení umožňuje?</w:t>
      </w:r>
    </w:p>
    <w:p w:rsidR="00F036FD" w:rsidRDefault="00F036FD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9F3958" w:rsidRPr="00F036FD" w:rsidRDefault="009F3958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FA538C" w:rsidRPr="00F036FD" w:rsidRDefault="00F91A3E" w:rsidP="00F036FD">
      <w:pPr>
        <w:spacing w:after="120"/>
        <w:jc w:val="both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Závěrečné </w:t>
      </w:r>
      <w:r w:rsidR="00F036FD" w:rsidRPr="00F036FD">
        <w:rPr>
          <w:rFonts w:ascii="Palatino Linotype" w:hAnsi="Palatino Linotype"/>
          <w:b/>
        </w:rPr>
        <w:t>hodnocení</w:t>
      </w:r>
    </w:p>
    <w:p w:rsidR="00BB678B" w:rsidRPr="00B5341F" w:rsidRDefault="00A4234C" w:rsidP="001E7CCD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B5341F">
        <w:rPr>
          <w:rFonts w:ascii="Palatino Linotype" w:hAnsi="Palatino Linotype"/>
          <w:sz w:val="22"/>
          <w:szCs w:val="22"/>
        </w:rPr>
        <w:t xml:space="preserve">Diplomant prokázal, že </w:t>
      </w:r>
      <w:r w:rsidR="00B5341F" w:rsidRPr="00B5341F">
        <w:rPr>
          <w:rFonts w:ascii="Palatino Linotype" w:hAnsi="Palatino Linotype"/>
          <w:sz w:val="22"/>
          <w:szCs w:val="22"/>
        </w:rPr>
        <w:t xml:space="preserve">v souladu se zadáním </w:t>
      </w:r>
      <w:r w:rsidRPr="00B5341F">
        <w:rPr>
          <w:rFonts w:ascii="Palatino Linotype" w:hAnsi="Palatino Linotype"/>
          <w:sz w:val="22"/>
          <w:szCs w:val="22"/>
        </w:rPr>
        <w:t xml:space="preserve">zvládl </w:t>
      </w:r>
      <w:r w:rsidR="001E7CCD">
        <w:rPr>
          <w:rFonts w:ascii="Palatino Linotype" w:hAnsi="Palatino Linotype"/>
          <w:sz w:val="22"/>
          <w:szCs w:val="22"/>
        </w:rPr>
        <w:t xml:space="preserve">návrh a </w:t>
      </w:r>
      <w:r w:rsidR="00946337" w:rsidRPr="00B5341F">
        <w:rPr>
          <w:rFonts w:ascii="Palatino Linotype" w:hAnsi="Palatino Linotype"/>
          <w:sz w:val="22"/>
          <w:szCs w:val="22"/>
        </w:rPr>
        <w:t>realizaci</w:t>
      </w:r>
      <w:r w:rsidR="00045E23">
        <w:rPr>
          <w:rFonts w:ascii="Palatino Linotype" w:hAnsi="Palatino Linotype"/>
          <w:sz w:val="22"/>
          <w:szCs w:val="22"/>
        </w:rPr>
        <w:t xml:space="preserve"> </w:t>
      </w:r>
      <w:r w:rsidR="00045E23">
        <w:rPr>
          <w:rFonts w:ascii="Palatino Linotype" w:hAnsi="Palatino Linotype"/>
          <w:sz w:val="22"/>
          <w:szCs w:val="22"/>
        </w:rPr>
        <w:t>multifunkční monitorovací a záznamové jednotky</w:t>
      </w:r>
      <w:r w:rsidR="001E7CCD">
        <w:rPr>
          <w:rFonts w:ascii="Palatino Linotype" w:hAnsi="Palatino Linotype"/>
          <w:sz w:val="22"/>
          <w:szCs w:val="22"/>
        </w:rPr>
        <w:t>.</w:t>
      </w:r>
      <w:r w:rsidR="00946337" w:rsidRPr="00B5341F">
        <w:rPr>
          <w:rFonts w:ascii="Palatino Linotype" w:hAnsi="Palatino Linotype"/>
          <w:sz w:val="22"/>
          <w:szCs w:val="22"/>
        </w:rPr>
        <w:t xml:space="preserve"> Výsledky </w:t>
      </w:r>
      <w:r w:rsidR="00557DC4" w:rsidRPr="00B5341F">
        <w:rPr>
          <w:rFonts w:ascii="Palatino Linotype" w:hAnsi="Palatino Linotype"/>
          <w:sz w:val="22"/>
          <w:szCs w:val="22"/>
        </w:rPr>
        <w:t xml:space="preserve">diplomové </w:t>
      </w:r>
      <w:r w:rsidR="00946337" w:rsidRPr="00B5341F">
        <w:rPr>
          <w:rFonts w:ascii="Palatino Linotype" w:hAnsi="Palatino Linotype"/>
          <w:sz w:val="22"/>
          <w:szCs w:val="22"/>
        </w:rPr>
        <w:t xml:space="preserve">práce lze </w:t>
      </w:r>
      <w:r w:rsidR="00045E23">
        <w:rPr>
          <w:rFonts w:ascii="Palatino Linotype" w:hAnsi="Palatino Linotype"/>
          <w:sz w:val="22"/>
          <w:szCs w:val="22"/>
        </w:rPr>
        <w:t xml:space="preserve">v praxi </w:t>
      </w:r>
      <w:r w:rsidR="00946337" w:rsidRPr="00B5341F">
        <w:rPr>
          <w:rFonts w:ascii="Palatino Linotype" w:hAnsi="Palatino Linotype"/>
          <w:sz w:val="22"/>
          <w:szCs w:val="22"/>
        </w:rPr>
        <w:t>využít při</w:t>
      </w:r>
      <w:r w:rsidR="001E7CCD">
        <w:rPr>
          <w:rFonts w:ascii="Palatino Linotype" w:hAnsi="Palatino Linotype"/>
          <w:sz w:val="22"/>
          <w:szCs w:val="22"/>
        </w:rPr>
        <w:t xml:space="preserve"> </w:t>
      </w:r>
      <w:r w:rsidR="00F340F4">
        <w:rPr>
          <w:rFonts w:ascii="Palatino Linotype" w:hAnsi="Palatino Linotype"/>
          <w:sz w:val="22"/>
          <w:szCs w:val="22"/>
        </w:rPr>
        <w:t>návrhu obdobných zařízení.</w:t>
      </w:r>
    </w:p>
    <w:p w:rsidR="00DE1CF5" w:rsidRDefault="00DE1CF5" w:rsidP="00DE1CF5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Stanovené cíle práce byly splněny, </w:t>
      </w:r>
      <w:r w:rsidR="00F91A3E">
        <w:rPr>
          <w:rFonts w:ascii="Palatino Linotype" w:hAnsi="Palatino Linotype"/>
          <w:sz w:val="22"/>
          <w:szCs w:val="22"/>
        </w:rPr>
        <w:t xml:space="preserve">práci doporučuji k obhajobě a </w:t>
      </w:r>
      <w:r>
        <w:rPr>
          <w:rFonts w:ascii="Palatino Linotype" w:hAnsi="Palatino Linotype"/>
          <w:sz w:val="22"/>
          <w:szCs w:val="22"/>
        </w:rPr>
        <w:t>navrhuji klasifikaci stupněm</w:t>
      </w:r>
    </w:p>
    <w:p w:rsidR="00DE1CF5" w:rsidRPr="00407DA0" w:rsidRDefault="00372CFB" w:rsidP="00DE1CF5">
      <w:pPr>
        <w:spacing w:before="240" w:after="240"/>
        <w:ind w:firstLine="284"/>
        <w:jc w:val="center"/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b/>
          <w:sz w:val="22"/>
          <w:szCs w:val="22"/>
        </w:rPr>
        <w:t xml:space="preserve">=  </w:t>
      </w:r>
      <w:r w:rsidR="00203E0E">
        <w:rPr>
          <w:rFonts w:ascii="Palatino Linotype" w:hAnsi="Palatino Linotype"/>
          <w:b/>
          <w:sz w:val="22"/>
          <w:szCs w:val="22"/>
        </w:rPr>
        <w:t>B</w:t>
      </w:r>
      <w:r>
        <w:rPr>
          <w:rFonts w:ascii="Palatino Linotype" w:hAnsi="Palatino Linotype"/>
          <w:b/>
          <w:sz w:val="22"/>
          <w:szCs w:val="22"/>
        </w:rPr>
        <w:t xml:space="preserve">  =</w:t>
      </w:r>
      <w:r w:rsidR="00DE1CF5">
        <w:rPr>
          <w:rFonts w:ascii="Palatino Linotype" w:hAnsi="Palatino Linotype"/>
          <w:b/>
          <w:sz w:val="22"/>
          <w:szCs w:val="22"/>
        </w:rPr>
        <w:t>.</w:t>
      </w:r>
    </w:p>
    <w:p w:rsidR="005C72C8" w:rsidRDefault="005C72C8" w:rsidP="008B3192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407DA0" w:rsidRDefault="002431D4" w:rsidP="00EA577C">
      <w:p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V Pardubicích </w:t>
      </w:r>
      <w:r w:rsidR="001E7CCD">
        <w:rPr>
          <w:rFonts w:ascii="Palatino Linotype" w:hAnsi="Palatino Linotype"/>
          <w:sz w:val="22"/>
          <w:szCs w:val="22"/>
        </w:rPr>
        <w:t>10</w:t>
      </w:r>
      <w:r>
        <w:rPr>
          <w:rFonts w:ascii="Palatino Linotype" w:hAnsi="Palatino Linotype"/>
          <w:sz w:val="22"/>
          <w:szCs w:val="22"/>
        </w:rPr>
        <w:t xml:space="preserve">. </w:t>
      </w:r>
      <w:r w:rsidR="001E7CCD">
        <w:rPr>
          <w:rFonts w:ascii="Palatino Linotype" w:hAnsi="Palatino Linotype"/>
          <w:sz w:val="22"/>
          <w:szCs w:val="22"/>
        </w:rPr>
        <w:t>září</w:t>
      </w:r>
      <w:r w:rsidR="00372CFB">
        <w:rPr>
          <w:rFonts w:ascii="Palatino Linotype" w:hAnsi="Palatino Linotype"/>
          <w:sz w:val="22"/>
          <w:szCs w:val="22"/>
        </w:rPr>
        <w:t xml:space="preserve"> 20</w:t>
      </w:r>
      <w:r w:rsidR="001E7CCD">
        <w:rPr>
          <w:rFonts w:ascii="Palatino Linotype" w:hAnsi="Palatino Linotype"/>
          <w:sz w:val="22"/>
          <w:szCs w:val="22"/>
        </w:rPr>
        <w:t>20</w:t>
      </w:r>
    </w:p>
    <w:p w:rsidR="002431D4" w:rsidRDefault="002431D4" w:rsidP="00FB589E">
      <w:pPr>
        <w:jc w:val="both"/>
        <w:rPr>
          <w:rFonts w:ascii="Palatino Linotype" w:hAnsi="Palatino Linotype"/>
          <w:sz w:val="22"/>
          <w:szCs w:val="22"/>
        </w:rPr>
      </w:pPr>
    </w:p>
    <w:p w:rsidR="00FB589E" w:rsidRDefault="00FB589E" w:rsidP="008F6420">
      <w:pPr>
        <w:tabs>
          <w:tab w:val="left" w:pos="6379"/>
        </w:tabs>
        <w:spacing w:after="120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ab/>
      </w:r>
      <w:r w:rsidR="0022599B">
        <w:rPr>
          <w:rFonts w:ascii="Palatino Linotype" w:hAnsi="Palatino Linotype"/>
          <w:sz w:val="22"/>
          <w:szCs w:val="22"/>
        </w:rPr>
        <w:t xml:space="preserve">Ing. </w:t>
      </w:r>
      <w:r>
        <w:rPr>
          <w:rFonts w:ascii="Palatino Linotype" w:hAnsi="Palatino Linotype"/>
          <w:sz w:val="22"/>
          <w:szCs w:val="22"/>
        </w:rPr>
        <w:t>Libor Kupka</w:t>
      </w:r>
      <w:r w:rsidR="0022599B">
        <w:rPr>
          <w:rFonts w:ascii="Palatino Linotype" w:hAnsi="Palatino Linotype"/>
          <w:sz w:val="22"/>
          <w:szCs w:val="22"/>
        </w:rPr>
        <w:t>, Ph.D.</w:t>
      </w:r>
    </w:p>
    <w:sectPr w:rsidR="00FB589E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7065"/>
    <w:rsid w:val="0000582D"/>
    <w:rsid w:val="000073D4"/>
    <w:rsid w:val="00017815"/>
    <w:rsid w:val="00020448"/>
    <w:rsid w:val="000218D2"/>
    <w:rsid w:val="00023762"/>
    <w:rsid w:val="0002794B"/>
    <w:rsid w:val="00027D15"/>
    <w:rsid w:val="00033855"/>
    <w:rsid w:val="00045E23"/>
    <w:rsid w:val="00046E52"/>
    <w:rsid w:val="000523A8"/>
    <w:rsid w:val="00087406"/>
    <w:rsid w:val="00095C1C"/>
    <w:rsid w:val="000A4B74"/>
    <w:rsid w:val="000A55AC"/>
    <w:rsid w:val="000B54C2"/>
    <w:rsid w:val="000B7BFD"/>
    <w:rsid w:val="000C0A46"/>
    <w:rsid w:val="000C14FC"/>
    <w:rsid w:val="000C1A9C"/>
    <w:rsid w:val="000C3E80"/>
    <w:rsid w:val="000C52E9"/>
    <w:rsid w:val="000D0065"/>
    <w:rsid w:val="000D060C"/>
    <w:rsid w:val="000D1ED3"/>
    <w:rsid w:val="000F3CC4"/>
    <w:rsid w:val="00101C51"/>
    <w:rsid w:val="001036AF"/>
    <w:rsid w:val="00105C25"/>
    <w:rsid w:val="00110EDC"/>
    <w:rsid w:val="00111079"/>
    <w:rsid w:val="001123BA"/>
    <w:rsid w:val="001149A8"/>
    <w:rsid w:val="00145803"/>
    <w:rsid w:val="001559C6"/>
    <w:rsid w:val="00155B93"/>
    <w:rsid w:val="0016426E"/>
    <w:rsid w:val="00164E39"/>
    <w:rsid w:val="001651F9"/>
    <w:rsid w:val="00166828"/>
    <w:rsid w:val="00176F67"/>
    <w:rsid w:val="00180F56"/>
    <w:rsid w:val="001817DD"/>
    <w:rsid w:val="00183B11"/>
    <w:rsid w:val="00183EDC"/>
    <w:rsid w:val="001843C9"/>
    <w:rsid w:val="001900F2"/>
    <w:rsid w:val="00191592"/>
    <w:rsid w:val="001A4881"/>
    <w:rsid w:val="001C0B59"/>
    <w:rsid w:val="001C484D"/>
    <w:rsid w:val="001C5437"/>
    <w:rsid w:val="001C5682"/>
    <w:rsid w:val="001D0EE6"/>
    <w:rsid w:val="001D2D69"/>
    <w:rsid w:val="001E7CCD"/>
    <w:rsid w:val="00203E0E"/>
    <w:rsid w:val="002049EC"/>
    <w:rsid w:val="00210E29"/>
    <w:rsid w:val="00217B9D"/>
    <w:rsid w:val="0022232C"/>
    <w:rsid w:val="0022599B"/>
    <w:rsid w:val="002431D4"/>
    <w:rsid w:val="002473CB"/>
    <w:rsid w:val="002509F6"/>
    <w:rsid w:val="00252066"/>
    <w:rsid w:val="00256242"/>
    <w:rsid w:val="00257015"/>
    <w:rsid w:val="00264B79"/>
    <w:rsid w:val="00273FD6"/>
    <w:rsid w:val="0027544C"/>
    <w:rsid w:val="00277298"/>
    <w:rsid w:val="002920E6"/>
    <w:rsid w:val="00295B09"/>
    <w:rsid w:val="002A13F1"/>
    <w:rsid w:val="002A3FF3"/>
    <w:rsid w:val="002B0238"/>
    <w:rsid w:val="002B190B"/>
    <w:rsid w:val="002B22E0"/>
    <w:rsid w:val="002B426A"/>
    <w:rsid w:val="002B52AA"/>
    <w:rsid w:val="002C114A"/>
    <w:rsid w:val="002C2005"/>
    <w:rsid w:val="002C7AEF"/>
    <w:rsid w:val="002E17FB"/>
    <w:rsid w:val="002E324D"/>
    <w:rsid w:val="002F6A57"/>
    <w:rsid w:val="00301A95"/>
    <w:rsid w:val="003162A4"/>
    <w:rsid w:val="00317B6F"/>
    <w:rsid w:val="00325627"/>
    <w:rsid w:val="00333C0C"/>
    <w:rsid w:val="00337BE0"/>
    <w:rsid w:val="00345DA9"/>
    <w:rsid w:val="0035038F"/>
    <w:rsid w:val="0035171A"/>
    <w:rsid w:val="00355107"/>
    <w:rsid w:val="003622CB"/>
    <w:rsid w:val="003625F5"/>
    <w:rsid w:val="0036360A"/>
    <w:rsid w:val="00366784"/>
    <w:rsid w:val="003675A4"/>
    <w:rsid w:val="00367E0B"/>
    <w:rsid w:val="003707B3"/>
    <w:rsid w:val="0037282F"/>
    <w:rsid w:val="00372CFB"/>
    <w:rsid w:val="003764D0"/>
    <w:rsid w:val="00377395"/>
    <w:rsid w:val="0038677D"/>
    <w:rsid w:val="00396041"/>
    <w:rsid w:val="003A18F1"/>
    <w:rsid w:val="003A239D"/>
    <w:rsid w:val="003A2BA9"/>
    <w:rsid w:val="003B656E"/>
    <w:rsid w:val="003C028D"/>
    <w:rsid w:val="003D0CB1"/>
    <w:rsid w:val="003D34C8"/>
    <w:rsid w:val="003D431B"/>
    <w:rsid w:val="003F30E9"/>
    <w:rsid w:val="003F53CE"/>
    <w:rsid w:val="00401885"/>
    <w:rsid w:val="004051A3"/>
    <w:rsid w:val="00406456"/>
    <w:rsid w:val="00407DA0"/>
    <w:rsid w:val="00414B8A"/>
    <w:rsid w:val="00416FD7"/>
    <w:rsid w:val="00425645"/>
    <w:rsid w:val="00427740"/>
    <w:rsid w:val="004315A0"/>
    <w:rsid w:val="00432131"/>
    <w:rsid w:val="0043448D"/>
    <w:rsid w:val="00441A8B"/>
    <w:rsid w:val="00470A6B"/>
    <w:rsid w:val="00477065"/>
    <w:rsid w:val="0048463D"/>
    <w:rsid w:val="004874FD"/>
    <w:rsid w:val="0049657D"/>
    <w:rsid w:val="004965A8"/>
    <w:rsid w:val="00496C33"/>
    <w:rsid w:val="004972AF"/>
    <w:rsid w:val="004A1BC1"/>
    <w:rsid w:val="004A739E"/>
    <w:rsid w:val="004B5261"/>
    <w:rsid w:val="004C19BD"/>
    <w:rsid w:val="004C3CE9"/>
    <w:rsid w:val="004C4B31"/>
    <w:rsid w:val="004C6406"/>
    <w:rsid w:val="004D0657"/>
    <w:rsid w:val="004D082C"/>
    <w:rsid w:val="004D1AAD"/>
    <w:rsid w:val="004D2769"/>
    <w:rsid w:val="004D3F8C"/>
    <w:rsid w:val="004D6712"/>
    <w:rsid w:val="004D694B"/>
    <w:rsid w:val="004E1020"/>
    <w:rsid w:val="004E1424"/>
    <w:rsid w:val="004E260C"/>
    <w:rsid w:val="004E5C75"/>
    <w:rsid w:val="004F1977"/>
    <w:rsid w:val="004F212A"/>
    <w:rsid w:val="004F2710"/>
    <w:rsid w:val="00501277"/>
    <w:rsid w:val="0050131A"/>
    <w:rsid w:val="00501F93"/>
    <w:rsid w:val="005049EC"/>
    <w:rsid w:val="0051001C"/>
    <w:rsid w:val="00510D0B"/>
    <w:rsid w:val="00515F47"/>
    <w:rsid w:val="00520EEF"/>
    <w:rsid w:val="005258C5"/>
    <w:rsid w:val="005268B9"/>
    <w:rsid w:val="0053341D"/>
    <w:rsid w:val="00537935"/>
    <w:rsid w:val="00541BAB"/>
    <w:rsid w:val="005420A7"/>
    <w:rsid w:val="00546264"/>
    <w:rsid w:val="00556457"/>
    <w:rsid w:val="00557DC4"/>
    <w:rsid w:val="00563C0B"/>
    <w:rsid w:val="00583486"/>
    <w:rsid w:val="00596F81"/>
    <w:rsid w:val="00597A79"/>
    <w:rsid w:val="005A29D7"/>
    <w:rsid w:val="005A3B42"/>
    <w:rsid w:val="005A53AD"/>
    <w:rsid w:val="005B04BB"/>
    <w:rsid w:val="005B546C"/>
    <w:rsid w:val="005C29DB"/>
    <w:rsid w:val="005C72C8"/>
    <w:rsid w:val="005D6D7F"/>
    <w:rsid w:val="005E2050"/>
    <w:rsid w:val="005E4A16"/>
    <w:rsid w:val="005E5CED"/>
    <w:rsid w:val="005F601B"/>
    <w:rsid w:val="005F6C64"/>
    <w:rsid w:val="00601216"/>
    <w:rsid w:val="00603E12"/>
    <w:rsid w:val="00603EA7"/>
    <w:rsid w:val="006300C7"/>
    <w:rsid w:val="00636668"/>
    <w:rsid w:val="00641C26"/>
    <w:rsid w:val="0064799D"/>
    <w:rsid w:val="00654314"/>
    <w:rsid w:val="00657980"/>
    <w:rsid w:val="006648F5"/>
    <w:rsid w:val="0066615C"/>
    <w:rsid w:val="00671CA5"/>
    <w:rsid w:val="00674120"/>
    <w:rsid w:val="006773D5"/>
    <w:rsid w:val="0069084E"/>
    <w:rsid w:val="00690C56"/>
    <w:rsid w:val="006A0FDD"/>
    <w:rsid w:val="006A19A1"/>
    <w:rsid w:val="006B77D0"/>
    <w:rsid w:val="006B7D73"/>
    <w:rsid w:val="006D0395"/>
    <w:rsid w:val="006E4838"/>
    <w:rsid w:val="006E71A3"/>
    <w:rsid w:val="0070089B"/>
    <w:rsid w:val="0070166C"/>
    <w:rsid w:val="00701EEC"/>
    <w:rsid w:val="007122BE"/>
    <w:rsid w:val="00716211"/>
    <w:rsid w:val="0072247A"/>
    <w:rsid w:val="007229A6"/>
    <w:rsid w:val="007239A9"/>
    <w:rsid w:val="007262FA"/>
    <w:rsid w:val="00741484"/>
    <w:rsid w:val="00742374"/>
    <w:rsid w:val="00742D1C"/>
    <w:rsid w:val="00744DDD"/>
    <w:rsid w:val="0074744C"/>
    <w:rsid w:val="00753CA6"/>
    <w:rsid w:val="00755572"/>
    <w:rsid w:val="00761DDD"/>
    <w:rsid w:val="00764E19"/>
    <w:rsid w:val="00764FB4"/>
    <w:rsid w:val="00771F71"/>
    <w:rsid w:val="00774809"/>
    <w:rsid w:val="00775B86"/>
    <w:rsid w:val="00791187"/>
    <w:rsid w:val="007A50F2"/>
    <w:rsid w:val="007B16B9"/>
    <w:rsid w:val="007C138C"/>
    <w:rsid w:val="007C1911"/>
    <w:rsid w:val="007C7C28"/>
    <w:rsid w:val="007D2D3E"/>
    <w:rsid w:val="007E0C5F"/>
    <w:rsid w:val="007E4654"/>
    <w:rsid w:val="007E72E4"/>
    <w:rsid w:val="007F1290"/>
    <w:rsid w:val="007F4B90"/>
    <w:rsid w:val="007F581F"/>
    <w:rsid w:val="00807508"/>
    <w:rsid w:val="00826609"/>
    <w:rsid w:val="00850CE4"/>
    <w:rsid w:val="00852323"/>
    <w:rsid w:val="00852E8B"/>
    <w:rsid w:val="00854FDC"/>
    <w:rsid w:val="00860284"/>
    <w:rsid w:val="0086516B"/>
    <w:rsid w:val="00865EF9"/>
    <w:rsid w:val="008770C5"/>
    <w:rsid w:val="00893F8A"/>
    <w:rsid w:val="00894CC4"/>
    <w:rsid w:val="00894E1E"/>
    <w:rsid w:val="0089682B"/>
    <w:rsid w:val="008A7016"/>
    <w:rsid w:val="008B3192"/>
    <w:rsid w:val="008C5BCE"/>
    <w:rsid w:val="008D3446"/>
    <w:rsid w:val="008D4B73"/>
    <w:rsid w:val="008D7E65"/>
    <w:rsid w:val="008E26C4"/>
    <w:rsid w:val="008E5BF9"/>
    <w:rsid w:val="008F291F"/>
    <w:rsid w:val="008F2925"/>
    <w:rsid w:val="008F385A"/>
    <w:rsid w:val="008F48AB"/>
    <w:rsid w:val="008F5600"/>
    <w:rsid w:val="008F6420"/>
    <w:rsid w:val="00907176"/>
    <w:rsid w:val="00920173"/>
    <w:rsid w:val="0092056B"/>
    <w:rsid w:val="00923971"/>
    <w:rsid w:val="0093061B"/>
    <w:rsid w:val="00930DC4"/>
    <w:rsid w:val="00932CCA"/>
    <w:rsid w:val="00942588"/>
    <w:rsid w:val="00946337"/>
    <w:rsid w:val="00971D59"/>
    <w:rsid w:val="00975590"/>
    <w:rsid w:val="009867D1"/>
    <w:rsid w:val="009908D0"/>
    <w:rsid w:val="009A21D1"/>
    <w:rsid w:val="009A38DC"/>
    <w:rsid w:val="009B6AE8"/>
    <w:rsid w:val="009B6D2C"/>
    <w:rsid w:val="009C18C5"/>
    <w:rsid w:val="009C39E3"/>
    <w:rsid w:val="009C610D"/>
    <w:rsid w:val="009D2C4E"/>
    <w:rsid w:val="009E1443"/>
    <w:rsid w:val="009E632D"/>
    <w:rsid w:val="009F11BF"/>
    <w:rsid w:val="009F3958"/>
    <w:rsid w:val="009F7D56"/>
    <w:rsid w:val="00A03EED"/>
    <w:rsid w:val="00A04AC2"/>
    <w:rsid w:val="00A17665"/>
    <w:rsid w:val="00A20C8D"/>
    <w:rsid w:val="00A2797F"/>
    <w:rsid w:val="00A3168A"/>
    <w:rsid w:val="00A31F63"/>
    <w:rsid w:val="00A32448"/>
    <w:rsid w:val="00A4234C"/>
    <w:rsid w:val="00A424D9"/>
    <w:rsid w:val="00A441D6"/>
    <w:rsid w:val="00A44479"/>
    <w:rsid w:val="00A46BDB"/>
    <w:rsid w:val="00A55E7D"/>
    <w:rsid w:val="00A6220B"/>
    <w:rsid w:val="00A6240C"/>
    <w:rsid w:val="00A627DE"/>
    <w:rsid w:val="00A71BF6"/>
    <w:rsid w:val="00A82717"/>
    <w:rsid w:val="00A863E5"/>
    <w:rsid w:val="00A8788D"/>
    <w:rsid w:val="00A9377F"/>
    <w:rsid w:val="00A96C2E"/>
    <w:rsid w:val="00A979BB"/>
    <w:rsid w:val="00AA0D31"/>
    <w:rsid w:val="00AA704D"/>
    <w:rsid w:val="00AC214F"/>
    <w:rsid w:val="00AC48EC"/>
    <w:rsid w:val="00AC49DE"/>
    <w:rsid w:val="00AD0A66"/>
    <w:rsid w:val="00AD1E4A"/>
    <w:rsid w:val="00AD40FF"/>
    <w:rsid w:val="00AE60F3"/>
    <w:rsid w:val="00AF4DB4"/>
    <w:rsid w:val="00AF70E9"/>
    <w:rsid w:val="00B0435C"/>
    <w:rsid w:val="00B0587F"/>
    <w:rsid w:val="00B10C5A"/>
    <w:rsid w:val="00B12790"/>
    <w:rsid w:val="00B13FBA"/>
    <w:rsid w:val="00B21190"/>
    <w:rsid w:val="00B221C0"/>
    <w:rsid w:val="00B223C4"/>
    <w:rsid w:val="00B22575"/>
    <w:rsid w:val="00B27017"/>
    <w:rsid w:val="00B36900"/>
    <w:rsid w:val="00B4439C"/>
    <w:rsid w:val="00B45498"/>
    <w:rsid w:val="00B5341F"/>
    <w:rsid w:val="00B53E56"/>
    <w:rsid w:val="00B55128"/>
    <w:rsid w:val="00B619CF"/>
    <w:rsid w:val="00B646DD"/>
    <w:rsid w:val="00B67B7C"/>
    <w:rsid w:val="00B75925"/>
    <w:rsid w:val="00B86A43"/>
    <w:rsid w:val="00B87E60"/>
    <w:rsid w:val="00B91043"/>
    <w:rsid w:val="00B91899"/>
    <w:rsid w:val="00B938C6"/>
    <w:rsid w:val="00B93CF3"/>
    <w:rsid w:val="00B9604C"/>
    <w:rsid w:val="00B97209"/>
    <w:rsid w:val="00BA085B"/>
    <w:rsid w:val="00BA088E"/>
    <w:rsid w:val="00BA3438"/>
    <w:rsid w:val="00BA3995"/>
    <w:rsid w:val="00BA3A72"/>
    <w:rsid w:val="00BA3EC5"/>
    <w:rsid w:val="00BA609D"/>
    <w:rsid w:val="00BB2B0D"/>
    <w:rsid w:val="00BB5D9A"/>
    <w:rsid w:val="00BB678B"/>
    <w:rsid w:val="00BC0CC0"/>
    <w:rsid w:val="00BC3B4F"/>
    <w:rsid w:val="00BD74BC"/>
    <w:rsid w:val="00BE1333"/>
    <w:rsid w:val="00BE6EF2"/>
    <w:rsid w:val="00BF36ED"/>
    <w:rsid w:val="00C06563"/>
    <w:rsid w:val="00C07BB2"/>
    <w:rsid w:val="00C16538"/>
    <w:rsid w:val="00C1799A"/>
    <w:rsid w:val="00C220FD"/>
    <w:rsid w:val="00C25840"/>
    <w:rsid w:val="00C27E6B"/>
    <w:rsid w:val="00C30257"/>
    <w:rsid w:val="00C323E8"/>
    <w:rsid w:val="00C36E5B"/>
    <w:rsid w:val="00C378F8"/>
    <w:rsid w:val="00C43F81"/>
    <w:rsid w:val="00C45C10"/>
    <w:rsid w:val="00C470D6"/>
    <w:rsid w:val="00C50CAD"/>
    <w:rsid w:val="00C559DC"/>
    <w:rsid w:val="00C6447D"/>
    <w:rsid w:val="00C66F98"/>
    <w:rsid w:val="00C7166A"/>
    <w:rsid w:val="00C74788"/>
    <w:rsid w:val="00C81C01"/>
    <w:rsid w:val="00C8202D"/>
    <w:rsid w:val="00C8586C"/>
    <w:rsid w:val="00C91E71"/>
    <w:rsid w:val="00C961EE"/>
    <w:rsid w:val="00C9654A"/>
    <w:rsid w:val="00C96BD1"/>
    <w:rsid w:val="00C973E2"/>
    <w:rsid w:val="00CB0AE8"/>
    <w:rsid w:val="00CB2E29"/>
    <w:rsid w:val="00CC0AE5"/>
    <w:rsid w:val="00CD1EBB"/>
    <w:rsid w:val="00CD5500"/>
    <w:rsid w:val="00CE2E39"/>
    <w:rsid w:val="00CF4A44"/>
    <w:rsid w:val="00CF6FDF"/>
    <w:rsid w:val="00D16295"/>
    <w:rsid w:val="00D321C2"/>
    <w:rsid w:val="00D329FA"/>
    <w:rsid w:val="00D33CF2"/>
    <w:rsid w:val="00D34E2E"/>
    <w:rsid w:val="00D3563E"/>
    <w:rsid w:val="00D419B9"/>
    <w:rsid w:val="00D46D87"/>
    <w:rsid w:val="00D47677"/>
    <w:rsid w:val="00D50F26"/>
    <w:rsid w:val="00D572E2"/>
    <w:rsid w:val="00D61890"/>
    <w:rsid w:val="00D636C0"/>
    <w:rsid w:val="00D7198F"/>
    <w:rsid w:val="00D84F13"/>
    <w:rsid w:val="00D84FA5"/>
    <w:rsid w:val="00D855E9"/>
    <w:rsid w:val="00D900D4"/>
    <w:rsid w:val="00D91A21"/>
    <w:rsid w:val="00DB69E6"/>
    <w:rsid w:val="00DC02EC"/>
    <w:rsid w:val="00DC4C3D"/>
    <w:rsid w:val="00DD1729"/>
    <w:rsid w:val="00DD6450"/>
    <w:rsid w:val="00DE1CF5"/>
    <w:rsid w:val="00DF0811"/>
    <w:rsid w:val="00DF4ED4"/>
    <w:rsid w:val="00E01FA8"/>
    <w:rsid w:val="00E13492"/>
    <w:rsid w:val="00E150E7"/>
    <w:rsid w:val="00E20704"/>
    <w:rsid w:val="00E24212"/>
    <w:rsid w:val="00E242A6"/>
    <w:rsid w:val="00E26394"/>
    <w:rsid w:val="00E279BD"/>
    <w:rsid w:val="00E347DB"/>
    <w:rsid w:val="00E4029C"/>
    <w:rsid w:val="00E51D80"/>
    <w:rsid w:val="00E54964"/>
    <w:rsid w:val="00E60666"/>
    <w:rsid w:val="00E6299F"/>
    <w:rsid w:val="00E63DD8"/>
    <w:rsid w:val="00E645E6"/>
    <w:rsid w:val="00E667AC"/>
    <w:rsid w:val="00E731BA"/>
    <w:rsid w:val="00E87D74"/>
    <w:rsid w:val="00E92A7B"/>
    <w:rsid w:val="00EA577C"/>
    <w:rsid w:val="00EB3772"/>
    <w:rsid w:val="00EB757A"/>
    <w:rsid w:val="00EC1D58"/>
    <w:rsid w:val="00EC7713"/>
    <w:rsid w:val="00EC7F11"/>
    <w:rsid w:val="00ED1BCF"/>
    <w:rsid w:val="00EE5A75"/>
    <w:rsid w:val="00EF4D81"/>
    <w:rsid w:val="00F01C57"/>
    <w:rsid w:val="00F036FD"/>
    <w:rsid w:val="00F055F4"/>
    <w:rsid w:val="00F209D1"/>
    <w:rsid w:val="00F2322C"/>
    <w:rsid w:val="00F23675"/>
    <w:rsid w:val="00F24FB3"/>
    <w:rsid w:val="00F3128A"/>
    <w:rsid w:val="00F313E6"/>
    <w:rsid w:val="00F320FC"/>
    <w:rsid w:val="00F340F4"/>
    <w:rsid w:val="00F441B9"/>
    <w:rsid w:val="00F64787"/>
    <w:rsid w:val="00F67702"/>
    <w:rsid w:val="00F678DB"/>
    <w:rsid w:val="00F91A3E"/>
    <w:rsid w:val="00F91F2C"/>
    <w:rsid w:val="00F94E1C"/>
    <w:rsid w:val="00F97ABF"/>
    <w:rsid w:val="00FA2DD5"/>
    <w:rsid w:val="00FA538C"/>
    <w:rsid w:val="00FB09CB"/>
    <w:rsid w:val="00FB589E"/>
    <w:rsid w:val="00FC1719"/>
    <w:rsid w:val="00FC4BE4"/>
    <w:rsid w:val="00FC4D79"/>
    <w:rsid w:val="00FE09BF"/>
    <w:rsid w:val="00FE4A3D"/>
    <w:rsid w:val="00FE6020"/>
    <w:rsid w:val="00FF2334"/>
    <w:rsid w:val="00FF2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AC5D5C"/>
  <w15:docId w15:val="{6315DCF1-6AB3-431F-B019-27191D2C5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2</Pages>
  <Words>456</Words>
  <Characters>2693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diplomové práce</vt:lpstr>
    </vt:vector>
  </TitlesOfParts>
  <Company>UPa</Company>
  <LinksUpToDate>false</LinksUpToDate>
  <CharactersWithSpaces>3143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diplomové práce</dc:title>
  <dc:creator>Libor Kupka</dc:creator>
  <cp:lastModifiedBy>Kupka Libor</cp:lastModifiedBy>
  <cp:revision>17</cp:revision>
  <cp:lastPrinted>2010-06-15T07:10:00Z</cp:lastPrinted>
  <dcterms:created xsi:type="dcterms:W3CDTF">2020-09-10T12:08:00Z</dcterms:created>
  <dcterms:modified xsi:type="dcterms:W3CDTF">2020-09-10T13:35:00Z</dcterms:modified>
</cp:coreProperties>
</file>