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912" w:rsidRDefault="001B1912" w:rsidP="001B1912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1B1912" w:rsidRDefault="001B1912" w:rsidP="001B1912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1B1912" w:rsidRDefault="001B1912" w:rsidP="001B1912">
      <w:pPr>
        <w:jc w:val="center"/>
        <w:rPr>
          <w:b/>
        </w:rPr>
      </w:pPr>
      <w:r>
        <w:rPr>
          <w:b/>
        </w:rPr>
        <w:t>Katedra anglistiky a amerikanistiky</w:t>
      </w:r>
    </w:p>
    <w:p w:rsidR="001B1912" w:rsidRDefault="001B1912" w:rsidP="001B1912">
      <w:pPr>
        <w:spacing w:before="60"/>
        <w:jc w:val="center"/>
        <w:rPr>
          <w:b/>
          <w:sz w:val="32"/>
          <w:szCs w:val="32"/>
        </w:rPr>
      </w:pPr>
    </w:p>
    <w:p w:rsidR="001B1912" w:rsidRDefault="001B1912" w:rsidP="001B1912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oponenta bakalářské práce</w:t>
      </w:r>
    </w:p>
    <w:p w:rsidR="001B1912" w:rsidRDefault="001B1912" w:rsidP="001B1912">
      <w:pPr>
        <w:spacing w:before="60"/>
        <w:jc w:val="both"/>
        <w:rPr>
          <w:b/>
        </w:rPr>
      </w:pPr>
    </w:p>
    <w:p w:rsidR="001B1912" w:rsidRDefault="001B1912" w:rsidP="001B1912">
      <w:pPr>
        <w:spacing w:before="60"/>
        <w:jc w:val="both"/>
        <w:rPr>
          <w:b/>
        </w:rPr>
      </w:pPr>
    </w:p>
    <w:p w:rsidR="001B1912" w:rsidRDefault="001B1912" w:rsidP="001B1912">
      <w:pPr>
        <w:spacing w:before="60"/>
        <w:jc w:val="both"/>
      </w:pPr>
      <w:r>
        <w:rPr>
          <w:b/>
        </w:rPr>
        <w:t xml:space="preserve">Autor práce: Filip </w:t>
      </w:r>
      <w:proofErr w:type="spellStart"/>
      <w:r>
        <w:rPr>
          <w:b/>
        </w:rPr>
        <w:t>Pachulski</w:t>
      </w:r>
      <w:proofErr w:type="spellEnd"/>
    </w:p>
    <w:p w:rsidR="001B1912" w:rsidRDefault="001B1912" w:rsidP="001B1912">
      <w:pPr>
        <w:spacing w:before="60"/>
        <w:jc w:val="both"/>
      </w:pPr>
      <w:r>
        <w:rPr>
          <w:b/>
        </w:rPr>
        <w:t>Studijní obor: Anglický jazyk pro odbornou praxi</w:t>
      </w:r>
    </w:p>
    <w:p w:rsidR="001B1912" w:rsidRDefault="001B1912" w:rsidP="001B1912">
      <w:pPr>
        <w:spacing w:before="60"/>
        <w:jc w:val="both"/>
      </w:pPr>
      <w:r>
        <w:rPr>
          <w:b/>
        </w:rPr>
        <w:t xml:space="preserve">Název práce: Zpodobnění šílenství ve vybraných dílech Edgara Allana </w:t>
      </w:r>
      <w:proofErr w:type="spellStart"/>
      <w:r>
        <w:rPr>
          <w:b/>
        </w:rPr>
        <w:t>Poea</w:t>
      </w:r>
      <w:proofErr w:type="spellEnd"/>
    </w:p>
    <w:p w:rsidR="001B1912" w:rsidRDefault="00E743AD" w:rsidP="001B1912">
      <w:pPr>
        <w:spacing w:before="60"/>
      </w:pPr>
      <w:r>
        <w:rPr>
          <w:b/>
        </w:rPr>
        <w:t>Akademický rok: 2017/2018</w:t>
      </w:r>
    </w:p>
    <w:p w:rsidR="001B1912" w:rsidRDefault="001B1912" w:rsidP="001B1912">
      <w:pPr>
        <w:jc w:val="both"/>
      </w:pPr>
      <w:r>
        <w:rPr>
          <w:b/>
        </w:rPr>
        <w:t>Vedoucí práce: PhDr. Ladislav Vít, Ph.D.</w:t>
      </w:r>
    </w:p>
    <w:p w:rsidR="001B1912" w:rsidRDefault="001B1912" w:rsidP="001B1912">
      <w:pPr>
        <w:jc w:val="both"/>
      </w:pPr>
      <w:r>
        <w:rPr>
          <w:b/>
        </w:rPr>
        <w:t xml:space="preserve">Oponent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1B1912" w:rsidRDefault="001B1912" w:rsidP="001B1912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1B1912" w:rsidTr="001B1912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1B1912" w:rsidTr="001B191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1B1912" w:rsidRDefault="001B1912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E743A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3E63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  <w:tr w:rsidR="001B1912" w:rsidTr="001B191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B1912" w:rsidRDefault="001B1912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B1912" w:rsidRDefault="001B1912">
            <w:pPr>
              <w:rPr>
                <w:b/>
                <w:lang w:eastAsia="en-US"/>
              </w:rPr>
            </w:pPr>
          </w:p>
        </w:tc>
      </w:tr>
    </w:tbl>
    <w:p w:rsidR="001B1912" w:rsidRDefault="001B1912" w:rsidP="001B1912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3E634C" w:rsidRDefault="00E743AD" w:rsidP="001B1912">
      <w:pPr>
        <w:spacing w:before="120" w:line="360" w:lineRule="auto"/>
        <w:jc w:val="both"/>
        <w:rPr>
          <w:b/>
        </w:rPr>
      </w:pPr>
      <w:r>
        <w:t xml:space="preserve">Bakalářská práce Filipa </w:t>
      </w:r>
      <w:proofErr w:type="spellStart"/>
      <w:r>
        <w:t>Pachulského</w:t>
      </w:r>
      <w:proofErr w:type="spellEnd"/>
      <w:r>
        <w:t>, předložená v opravené versi, se zabývá psychickými a duševními stavy postav ve dvou</w:t>
      </w:r>
      <w:r w:rsidR="008F15C5">
        <w:t xml:space="preserve"> vybraných</w:t>
      </w:r>
      <w:r>
        <w:t xml:space="preserve"> povídkách E. A. </w:t>
      </w:r>
      <w:proofErr w:type="spellStart"/>
      <w:r>
        <w:t>Poea</w:t>
      </w:r>
      <w:proofErr w:type="spellEnd"/>
      <w:r w:rsidR="008F15C5">
        <w:t xml:space="preserve"> </w:t>
      </w:r>
      <w:r w:rsidR="008F15C5" w:rsidRPr="008F15C5">
        <w:t>(„Zrádné srdce“ a „Černý kocour“)</w:t>
      </w:r>
      <w:r w:rsidRPr="008F15C5">
        <w:t>.</w:t>
      </w:r>
      <w:r>
        <w:t xml:space="preserve"> Oproti první versi je práce rozšířena o </w:t>
      </w:r>
      <w:r w:rsidR="008F15C5">
        <w:t>několik pasáží, z nichž zaujme</w:t>
      </w:r>
      <w:r>
        <w:t xml:space="preserve"> zejména</w:t>
      </w:r>
      <w:r w:rsidR="008F15C5">
        <w:t xml:space="preserve"> spojitost mezi </w:t>
      </w:r>
      <w:proofErr w:type="spellStart"/>
      <w:r w:rsidR="008F15C5">
        <w:t>gothickým</w:t>
      </w:r>
      <w:proofErr w:type="spellEnd"/>
      <w:r w:rsidR="008F15C5">
        <w:t xml:space="preserve"> románem a zkoumáním nevědomí ve viktoriánské Anglii nebo </w:t>
      </w:r>
      <w:r>
        <w:t>představení různých pojetí šíle</w:t>
      </w:r>
      <w:r w:rsidR="008F15C5">
        <w:t xml:space="preserve">nství podle G. W. F. </w:t>
      </w:r>
      <w:proofErr w:type="spellStart"/>
      <w:r w:rsidR="008F15C5">
        <w:t>Hegela</w:t>
      </w:r>
      <w:proofErr w:type="spellEnd"/>
      <w:r w:rsidR="008F15C5">
        <w:t xml:space="preserve"> a</w:t>
      </w:r>
      <w:r>
        <w:t xml:space="preserve"> S. Kierke</w:t>
      </w:r>
      <w:r w:rsidR="003E634C">
        <w:t>gaarda. Jelikož délka byla jediným zásadním nedostatkem, kvůli němuž se práci nepodařilo</w:t>
      </w:r>
      <w:r w:rsidR="008F15C5">
        <w:t xml:space="preserve"> napoprvé</w:t>
      </w:r>
      <w:r w:rsidR="003E634C">
        <w:t xml:space="preserve"> obhájit</w:t>
      </w:r>
      <w:bookmarkStart w:id="0" w:name="_GoBack"/>
      <w:bookmarkEnd w:id="0"/>
      <w:r w:rsidR="003E634C">
        <w:t xml:space="preserve">, nebrání tentokrát nic tomu zdařilou práci k obhajobě doporučit a s odkazem na předchozí posudek ohodnotit </w:t>
      </w:r>
      <w:r w:rsidR="003E634C">
        <w:rPr>
          <w:b/>
        </w:rPr>
        <w:t>výborně minus.</w:t>
      </w:r>
    </w:p>
    <w:p w:rsidR="003E634C" w:rsidRDefault="003E634C" w:rsidP="001B1912">
      <w:pPr>
        <w:spacing w:before="120" w:line="360" w:lineRule="auto"/>
        <w:jc w:val="both"/>
        <w:rPr>
          <w:b/>
        </w:rPr>
      </w:pPr>
    </w:p>
    <w:p w:rsidR="003E634C" w:rsidRDefault="003E634C" w:rsidP="001B1912">
      <w:pPr>
        <w:spacing w:before="120" w:line="360" w:lineRule="auto"/>
        <w:jc w:val="both"/>
        <w:rPr>
          <w:b/>
        </w:rPr>
      </w:pPr>
      <w:r>
        <w:rPr>
          <w:b/>
        </w:rPr>
        <w:t>Otázky k diskusi:</w:t>
      </w:r>
    </w:p>
    <w:p w:rsidR="00E743AD" w:rsidRDefault="003E634C" w:rsidP="003E634C">
      <w:pPr>
        <w:pStyle w:val="Odstavecseseznamem"/>
        <w:numPr>
          <w:ilvl w:val="0"/>
          <w:numId w:val="1"/>
        </w:numPr>
        <w:spacing w:before="120" w:line="360" w:lineRule="auto"/>
        <w:jc w:val="both"/>
      </w:pPr>
      <w:r>
        <w:t xml:space="preserve">Práce dochází k závěru, že vypravěče obou povídek lze považovat za šílené, tedy nespolehlivé. Změnila by se nějak ideová či etická hodnota povídek, kdyby </w:t>
      </w:r>
      <w:proofErr w:type="spellStart"/>
      <w:r>
        <w:t>Poe</w:t>
      </w:r>
      <w:proofErr w:type="spellEnd"/>
      <w:r>
        <w:t xml:space="preserve"> své vypravěče představil v „normálním“ světle?</w:t>
      </w:r>
    </w:p>
    <w:p w:rsidR="001B1912" w:rsidRDefault="001B1912" w:rsidP="001B1912">
      <w:pPr>
        <w:spacing w:before="120" w:line="360" w:lineRule="auto"/>
        <w:jc w:val="both"/>
      </w:pPr>
    </w:p>
    <w:p w:rsidR="001B1912" w:rsidRDefault="001B1912" w:rsidP="001B1912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1B1912" w:rsidTr="001B1912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1B1912" w:rsidRDefault="001B1912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1B1912" w:rsidRDefault="001B1912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1B1912" w:rsidRDefault="001B1912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1B1912" w:rsidRDefault="002A7437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výborně minus</w:t>
            </w:r>
          </w:p>
          <w:p w:rsidR="001B1912" w:rsidRDefault="001B1912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1B1912" w:rsidRDefault="001B1912" w:rsidP="001B1912">
      <w:pPr>
        <w:spacing w:before="120" w:line="360" w:lineRule="auto"/>
        <w:jc w:val="center"/>
        <w:rPr>
          <w:b/>
        </w:rPr>
      </w:pPr>
    </w:p>
    <w:p w:rsidR="001B1912" w:rsidRDefault="001B1912" w:rsidP="001B1912">
      <w:pPr>
        <w:jc w:val="both"/>
        <w:rPr>
          <w:b/>
          <w:sz w:val="28"/>
          <w:szCs w:val="28"/>
        </w:rPr>
      </w:pPr>
    </w:p>
    <w:p w:rsidR="001B1912" w:rsidRDefault="001B1912" w:rsidP="001B1912">
      <w:pPr>
        <w:jc w:val="both"/>
        <w:rPr>
          <w:b/>
          <w:sz w:val="28"/>
          <w:szCs w:val="28"/>
        </w:rPr>
      </w:pPr>
    </w:p>
    <w:p w:rsidR="001B1912" w:rsidRDefault="001B1912" w:rsidP="001B1912">
      <w:pPr>
        <w:jc w:val="both"/>
      </w:pPr>
    </w:p>
    <w:p w:rsidR="001B1912" w:rsidRDefault="001B1912" w:rsidP="001B1912">
      <w:pPr>
        <w:jc w:val="both"/>
      </w:pPr>
      <w:r>
        <w:t xml:space="preserve">Dne: </w:t>
      </w:r>
      <w:r w:rsidR="002A7437">
        <w:t xml:space="preserve">24. 1. </w:t>
      </w:r>
      <w:proofErr w:type="gramStart"/>
      <w:r w:rsidR="002A7437">
        <w:t>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  <w:proofErr w:type="gramEnd"/>
    </w:p>
    <w:p w:rsidR="001B1912" w:rsidRDefault="001B1912" w:rsidP="001B191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 práce</w:t>
      </w:r>
    </w:p>
    <w:p w:rsidR="001B1912" w:rsidRDefault="001B1912" w:rsidP="001B1912">
      <w:pPr>
        <w:pStyle w:val="Nadpis4"/>
        <w:spacing w:before="60"/>
        <w:jc w:val="center"/>
      </w:pPr>
    </w:p>
    <w:p w:rsidR="001B1912" w:rsidRDefault="001B1912" w:rsidP="001B1912"/>
    <w:p w:rsidR="001B1912" w:rsidRDefault="001B1912" w:rsidP="001B1912"/>
    <w:p w:rsidR="001B1912" w:rsidRDefault="001B1912" w:rsidP="001B1912">
      <w:pPr>
        <w:rPr>
          <w:sz w:val="32"/>
          <w:szCs w:val="32"/>
          <w:vertAlign w:val="superscript"/>
        </w:rPr>
      </w:pPr>
    </w:p>
    <w:p w:rsidR="001B1912" w:rsidRDefault="001B1912" w:rsidP="001B1912">
      <w:pPr>
        <w:rPr>
          <w:sz w:val="32"/>
          <w:szCs w:val="32"/>
          <w:vertAlign w:val="superscript"/>
        </w:rPr>
      </w:pPr>
    </w:p>
    <w:p w:rsidR="001B1912" w:rsidRDefault="001B1912" w:rsidP="001B1912">
      <w:pPr>
        <w:rPr>
          <w:sz w:val="32"/>
          <w:szCs w:val="32"/>
          <w:vertAlign w:val="superscript"/>
        </w:rPr>
      </w:pPr>
      <w:proofErr w:type="gramStart"/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1B1912" w:rsidRDefault="001B1912" w:rsidP="001B1912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1B1912" w:rsidRDefault="001B1912" w:rsidP="001B1912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66530"/>
    <w:multiLevelType w:val="hybridMultilevel"/>
    <w:tmpl w:val="414C96DC"/>
    <w:lvl w:ilvl="0" w:tplc="0405000F">
      <w:start w:val="1"/>
      <w:numFmt w:val="decimal"/>
      <w:lvlText w:val="%1."/>
      <w:lvlJc w:val="left"/>
      <w:pPr>
        <w:ind w:left="780" w:hanging="360"/>
      </w:pPr>
    </w:lvl>
    <w:lvl w:ilvl="1" w:tplc="04050019" w:tentative="1">
      <w:start w:val="1"/>
      <w:numFmt w:val="lowerLetter"/>
      <w:lvlText w:val="%2."/>
      <w:lvlJc w:val="left"/>
      <w:pPr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ind w:left="65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912"/>
    <w:rsid w:val="000A2C81"/>
    <w:rsid w:val="001B1912"/>
    <w:rsid w:val="002A7437"/>
    <w:rsid w:val="003E634C"/>
    <w:rsid w:val="008F15C5"/>
    <w:rsid w:val="00AD3E6F"/>
    <w:rsid w:val="00E74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19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1B1912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1B1912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E63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191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1B1912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1B1912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E63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26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388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3</cp:revision>
  <dcterms:created xsi:type="dcterms:W3CDTF">2018-01-24T14:02:00Z</dcterms:created>
  <dcterms:modified xsi:type="dcterms:W3CDTF">2018-01-24T15:07:00Z</dcterms:modified>
</cp:coreProperties>
</file>