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16" w:rsidRPr="00207B37" w:rsidRDefault="006305FF" w:rsidP="006305FF">
      <w:pPr>
        <w:spacing w:after="0"/>
        <w:rPr>
          <w:rFonts w:ascii="Times New Roman" w:hAnsi="Times New Roman" w:cs="Times New Roman"/>
          <w:b/>
          <w:sz w:val="24"/>
          <w:szCs w:val="24"/>
        </w:rPr>
      </w:pPr>
      <w:bookmarkStart w:id="0" w:name="_GoBack"/>
      <w:r w:rsidRPr="00207B37">
        <w:rPr>
          <w:rFonts w:ascii="Times New Roman" w:hAnsi="Times New Roman" w:cs="Times New Roman"/>
          <w:b/>
          <w:sz w:val="24"/>
          <w:szCs w:val="24"/>
        </w:rPr>
        <w:t xml:space="preserve">Bc. Sabina </w:t>
      </w:r>
      <w:proofErr w:type="spellStart"/>
      <w:r w:rsidRPr="00207B37">
        <w:rPr>
          <w:rFonts w:ascii="Times New Roman" w:hAnsi="Times New Roman" w:cs="Times New Roman"/>
          <w:b/>
          <w:sz w:val="24"/>
          <w:szCs w:val="24"/>
        </w:rPr>
        <w:t>Veigertová</w:t>
      </w:r>
      <w:proofErr w:type="spellEnd"/>
      <w:r w:rsidRPr="00207B37">
        <w:rPr>
          <w:rFonts w:ascii="Times New Roman" w:hAnsi="Times New Roman" w:cs="Times New Roman"/>
          <w:b/>
          <w:sz w:val="24"/>
          <w:szCs w:val="24"/>
        </w:rPr>
        <w:t>,</w:t>
      </w:r>
      <w:r w:rsidRPr="00207B37">
        <w:rPr>
          <w:rFonts w:ascii="Times New Roman" w:hAnsi="Times New Roman" w:cs="Times New Roman"/>
          <w:b/>
          <w:i/>
          <w:sz w:val="24"/>
          <w:szCs w:val="24"/>
        </w:rPr>
        <w:t xml:space="preserve"> Vývoj branné výchovy v Československu od roku 1918.</w:t>
      </w:r>
    </w:p>
    <w:p w:rsidR="006305FF" w:rsidRPr="00207B37" w:rsidRDefault="006305FF" w:rsidP="006305FF">
      <w:pPr>
        <w:spacing w:after="0"/>
        <w:rPr>
          <w:rFonts w:ascii="Times New Roman" w:hAnsi="Times New Roman" w:cs="Times New Roman"/>
          <w:sz w:val="24"/>
          <w:szCs w:val="24"/>
        </w:rPr>
      </w:pPr>
      <w:r w:rsidRPr="00207B37">
        <w:rPr>
          <w:rFonts w:ascii="Times New Roman" w:hAnsi="Times New Roman" w:cs="Times New Roman"/>
          <w:sz w:val="24"/>
          <w:szCs w:val="24"/>
        </w:rPr>
        <w:t>Diplomová magisterská práce.</w:t>
      </w:r>
    </w:p>
    <w:p w:rsidR="006305FF" w:rsidRPr="00207B37" w:rsidRDefault="006305FF" w:rsidP="006305FF">
      <w:pPr>
        <w:spacing w:after="0"/>
        <w:rPr>
          <w:rFonts w:ascii="Times New Roman" w:hAnsi="Times New Roman" w:cs="Times New Roman"/>
          <w:sz w:val="24"/>
          <w:szCs w:val="24"/>
        </w:rPr>
      </w:pPr>
      <w:r w:rsidRPr="00207B37">
        <w:rPr>
          <w:rFonts w:ascii="Times New Roman" w:hAnsi="Times New Roman" w:cs="Times New Roman"/>
          <w:sz w:val="24"/>
          <w:szCs w:val="24"/>
        </w:rPr>
        <w:t xml:space="preserve">Ústav historických věd, FF </w:t>
      </w:r>
      <w:proofErr w:type="spellStart"/>
      <w:r w:rsidRPr="00207B37">
        <w:rPr>
          <w:rFonts w:ascii="Times New Roman" w:hAnsi="Times New Roman" w:cs="Times New Roman"/>
          <w:sz w:val="24"/>
          <w:szCs w:val="24"/>
        </w:rPr>
        <w:t>UPa</w:t>
      </w:r>
      <w:proofErr w:type="spellEnd"/>
      <w:r w:rsidRPr="00207B37">
        <w:rPr>
          <w:rFonts w:ascii="Times New Roman" w:hAnsi="Times New Roman" w:cs="Times New Roman"/>
          <w:sz w:val="24"/>
          <w:szCs w:val="24"/>
        </w:rPr>
        <w:t>, 2019.</w:t>
      </w:r>
    </w:p>
    <w:p w:rsidR="006305FF" w:rsidRPr="00207B37" w:rsidRDefault="006305FF" w:rsidP="006305FF">
      <w:pPr>
        <w:spacing w:after="0"/>
        <w:rPr>
          <w:rFonts w:ascii="Times New Roman" w:hAnsi="Times New Roman" w:cs="Times New Roman"/>
          <w:sz w:val="24"/>
          <w:szCs w:val="24"/>
        </w:rPr>
      </w:pPr>
      <w:r w:rsidRPr="00207B37">
        <w:rPr>
          <w:rFonts w:ascii="Times New Roman" w:hAnsi="Times New Roman" w:cs="Times New Roman"/>
          <w:sz w:val="24"/>
          <w:szCs w:val="24"/>
        </w:rPr>
        <w:t>Posudek oponenta.</w:t>
      </w:r>
    </w:p>
    <w:p w:rsidR="006305FF" w:rsidRPr="00207B37" w:rsidRDefault="006305FF" w:rsidP="006305FF">
      <w:pPr>
        <w:spacing w:after="0"/>
        <w:rPr>
          <w:rFonts w:ascii="Times New Roman" w:hAnsi="Times New Roman" w:cs="Times New Roman"/>
          <w:sz w:val="24"/>
          <w:szCs w:val="24"/>
        </w:rPr>
      </w:pPr>
    </w:p>
    <w:p w:rsidR="006305FF" w:rsidRPr="00207B37" w:rsidRDefault="003F70FD" w:rsidP="006305FF">
      <w:pPr>
        <w:spacing w:after="0"/>
        <w:rPr>
          <w:rFonts w:ascii="Times New Roman" w:hAnsi="Times New Roman" w:cs="Times New Roman"/>
          <w:sz w:val="24"/>
          <w:szCs w:val="24"/>
        </w:rPr>
      </w:pPr>
      <w:r w:rsidRPr="00207B37">
        <w:rPr>
          <w:rFonts w:ascii="Times New Roman" w:hAnsi="Times New Roman" w:cs="Times New Roman"/>
          <w:sz w:val="24"/>
          <w:szCs w:val="24"/>
        </w:rPr>
        <w:tab/>
      </w:r>
    </w:p>
    <w:bookmarkEnd w:id="0"/>
    <w:p w:rsidR="003F70FD" w:rsidRPr="003A1C09" w:rsidRDefault="003F70FD" w:rsidP="006305FF">
      <w:pPr>
        <w:spacing w:after="0"/>
        <w:rPr>
          <w:rFonts w:ascii="Times New Roman" w:hAnsi="Times New Roman" w:cs="Times New Roman"/>
          <w:sz w:val="24"/>
          <w:szCs w:val="24"/>
        </w:rPr>
      </w:pPr>
      <w:r w:rsidRPr="003A1C09">
        <w:rPr>
          <w:rFonts w:ascii="Times New Roman" w:hAnsi="Times New Roman" w:cs="Times New Roman"/>
          <w:sz w:val="24"/>
          <w:szCs w:val="24"/>
        </w:rPr>
        <w:tab/>
        <w:t xml:space="preserve">Téma branné výchovy rozhodně nepatří mezi frekventovaná témata české historiografie. V posledních letech mu bylo věnováno několik studií a také vysokoškolských kvalifikačních prací. Do této skupiny patří i magisterská diplomová práce Bc. Sabiny </w:t>
      </w:r>
      <w:proofErr w:type="spellStart"/>
      <w:r w:rsidRPr="003A1C09">
        <w:rPr>
          <w:rFonts w:ascii="Times New Roman" w:hAnsi="Times New Roman" w:cs="Times New Roman"/>
          <w:sz w:val="24"/>
          <w:szCs w:val="24"/>
        </w:rPr>
        <w:t>Veigertové</w:t>
      </w:r>
      <w:proofErr w:type="spellEnd"/>
      <w:r w:rsidRPr="003A1C09">
        <w:rPr>
          <w:rFonts w:ascii="Times New Roman" w:hAnsi="Times New Roman" w:cs="Times New Roman"/>
          <w:sz w:val="24"/>
          <w:szCs w:val="24"/>
        </w:rPr>
        <w:t xml:space="preserve">, která se ambiciózně zabývá vývojem branné výchovy na území Československa od roku 1918. </w:t>
      </w:r>
    </w:p>
    <w:p w:rsidR="003F70FD" w:rsidRPr="003A1C09" w:rsidRDefault="003F70FD" w:rsidP="006305FF">
      <w:pPr>
        <w:spacing w:after="0"/>
        <w:rPr>
          <w:rFonts w:ascii="Times New Roman" w:hAnsi="Times New Roman" w:cs="Times New Roman"/>
          <w:sz w:val="24"/>
          <w:szCs w:val="24"/>
        </w:rPr>
      </w:pPr>
      <w:r w:rsidRPr="003A1C09">
        <w:rPr>
          <w:rFonts w:ascii="Times New Roman" w:hAnsi="Times New Roman" w:cs="Times New Roman"/>
          <w:sz w:val="24"/>
          <w:szCs w:val="24"/>
        </w:rPr>
        <w:tab/>
        <w:t xml:space="preserve">Široký časový záběr skýtal mnoho možností, především srovnání pojetí branné výchovy v demokratické 1. republice a komunistickém Československu po 2. světové válce. Rovněž na samu brannou výchovu lze pohlížet z různých úhlů – z perspektivy vojenských dějin, dějin pedagogiky či dějin propagandy. Jak se s touto výzvou vyrovnala autorka? </w:t>
      </w:r>
    </w:p>
    <w:p w:rsidR="003F70FD" w:rsidRPr="003A1C09" w:rsidRDefault="003F70FD" w:rsidP="006305FF">
      <w:pPr>
        <w:spacing w:after="0"/>
        <w:rPr>
          <w:rFonts w:ascii="Times New Roman" w:hAnsi="Times New Roman" w:cs="Times New Roman"/>
          <w:sz w:val="24"/>
          <w:szCs w:val="24"/>
        </w:rPr>
      </w:pPr>
      <w:r w:rsidRPr="003A1C09">
        <w:rPr>
          <w:rFonts w:ascii="Times New Roman" w:hAnsi="Times New Roman" w:cs="Times New Roman"/>
          <w:sz w:val="24"/>
          <w:szCs w:val="24"/>
        </w:rPr>
        <w:tab/>
        <w:t xml:space="preserve">Nutno konstatovat, že napsala v zásadě solidní práci, která nicméně nevybočuje z obecného průměru. Způsobem zpracování není nikterak inovativní, neklade originální otázky a ve výsledku působí poměrně konvenčně. Pramennou základnu diplomové práce tvoří především publikace o branné výchově (učebnice, manuály atd.), v menší míře archivní prameny centrální i regionální provenience. Ty autorka doplnila odbornou literaturou a také </w:t>
      </w:r>
      <w:r w:rsidR="00E0240D" w:rsidRPr="003A1C09">
        <w:rPr>
          <w:rFonts w:ascii="Times New Roman" w:hAnsi="Times New Roman" w:cs="Times New Roman"/>
          <w:sz w:val="24"/>
          <w:szCs w:val="24"/>
        </w:rPr>
        <w:t xml:space="preserve">několika kvalifikačními pracemi. S prameny Bc. Sabina </w:t>
      </w:r>
      <w:proofErr w:type="spellStart"/>
      <w:r w:rsidR="00E0240D" w:rsidRPr="003A1C09">
        <w:rPr>
          <w:rFonts w:ascii="Times New Roman" w:hAnsi="Times New Roman" w:cs="Times New Roman"/>
          <w:sz w:val="24"/>
          <w:szCs w:val="24"/>
        </w:rPr>
        <w:t>Veigertová</w:t>
      </w:r>
      <w:proofErr w:type="spellEnd"/>
      <w:r w:rsidR="00E0240D" w:rsidRPr="003A1C09">
        <w:rPr>
          <w:rFonts w:ascii="Times New Roman" w:hAnsi="Times New Roman" w:cs="Times New Roman"/>
          <w:sz w:val="24"/>
          <w:szCs w:val="24"/>
        </w:rPr>
        <w:t xml:space="preserve"> pracovala standardním způsobem, přičemž ve výkladu převažuje popisná rovina nad analyticko</w:t>
      </w:r>
      <w:r w:rsidR="003B72E7" w:rsidRPr="003A1C09">
        <w:rPr>
          <w:rFonts w:ascii="Times New Roman" w:hAnsi="Times New Roman" w:cs="Times New Roman"/>
          <w:sz w:val="24"/>
          <w:szCs w:val="24"/>
        </w:rPr>
        <w:t xml:space="preserve">u rovinou a diachronní přístup. </w:t>
      </w:r>
    </w:p>
    <w:p w:rsidR="003F70FD" w:rsidRPr="003A1C09" w:rsidRDefault="00E0240D" w:rsidP="004E380B">
      <w:pPr>
        <w:spacing w:after="0"/>
        <w:ind w:firstLine="708"/>
        <w:rPr>
          <w:rFonts w:ascii="Times New Roman" w:hAnsi="Times New Roman" w:cs="Times New Roman"/>
          <w:sz w:val="24"/>
          <w:szCs w:val="24"/>
        </w:rPr>
      </w:pPr>
      <w:r w:rsidRPr="003A1C09">
        <w:rPr>
          <w:rFonts w:ascii="Times New Roman" w:hAnsi="Times New Roman" w:cs="Times New Roman"/>
          <w:sz w:val="24"/>
          <w:szCs w:val="24"/>
        </w:rPr>
        <w:t xml:space="preserve">Co se v diplomové práci skutečně podařilo, je zevrubná rekonstrukce vývoje branné výchovy za 1. republiky, zasazená do širších souvislostí politických dějin. Kdyby se diplomová práce zabývala pouze 1. republikou, bylo by to zcela dostačující. </w:t>
      </w:r>
      <w:r w:rsidR="003B72E7" w:rsidRPr="003A1C09">
        <w:rPr>
          <w:rFonts w:ascii="Times New Roman" w:hAnsi="Times New Roman" w:cs="Times New Roman"/>
          <w:sz w:val="24"/>
          <w:szCs w:val="24"/>
        </w:rPr>
        <w:t>D</w:t>
      </w:r>
      <w:r w:rsidRPr="003A1C09">
        <w:rPr>
          <w:rFonts w:ascii="Times New Roman" w:hAnsi="Times New Roman" w:cs="Times New Roman"/>
          <w:sz w:val="24"/>
          <w:szCs w:val="24"/>
        </w:rPr>
        <w:t>isproporce mezi výkladem o vývoji branné výchovy za 1. republiky a po roce 1945</w:t>
      </w:r>
      <w:r w:rsidR="003B72E7" w:rsidRPr="003A1C09">
        <w:rPr>
          <w:rFonts w:ascii="Times New Roman" w:hAnsi="Times New Roman" w:cs="Times New Roman"/>
          <w:sz w:val="24"/>
          <w:szCs w:val="24"/>
        </w:rPr>
        <w:t xml:space="preserve"> je totiž markantní</w:t>
      </w:r>
      <w:r w:rsidRPr="003A1C09">
        <w:rPr>
          <w:rFonts w:ascii="Times New Roman" w:hAnsi="Times New Roman" w:cs="Times New Roman"/>
          <w:sz w:val="24"/>
          <w:szCs w:val="24"/>
        </w:rPr>
        <w:t xml:space="preserve">. Brannou výchovu v éře komunistického Československa autorka odbývá třemi stranami, z nichž podstatnou část tvoří přepis vzpomínky pamětníka. Regionální sonda, kterou autorka provedla pro období 1. republiky, pro další období chybí. </w:t>
      </w:r>
      <w:r w:rsidR="003B72E7" w:rsidRPr="003A1C09">
        <w:rPr>
          <w:rFonts w:ascii="Times New Roman" w:hAnsi="Times New Roman" w:cs="Times New Roman"/>
          <w:sz w:val="24"/>
          <w:szCs w:val="24"/>
        </w:rPr>
        <w:t xml:space="preserve">Exkurzy do období po roce 1945 se sice objevují i v několika dalších kapitolách, ale ve srovnání s popisem meziválečného období jsou zkratkovité (např. s. 22-25). </w:t>
      </w:r>
      <w:r w:rsidR="004E380B" w:rsidRPr="003A1C09">
        <w:rPr>
          <w:rFonts w:ascii="Times New Roman" w:hAnsi="Times New Roman" w:cs="Times New Roman"/>
          <w:sz w:val="24"/>
          <w:szCs w:val="24"/>
        </w:rPr>
        <w:t xml:space="preserve">A jakkoli jsou části věnované 1. republice obsáhlé, lze v nich občas narazit na zmínky o jevech, které by si zasloužily větší pozornost. Na s. 85 autorka zmiňuje aktivity Klubu československých turistů (KČT) na poli branné výchovy. Zmínka je to několikavětá a jistě by stálo za bližší přiblížení, jak KČT k branné výchově přistupoval. Zejména v hraničních regionech, kde si konkuroval s německými spolky, a v závěru 30. letech při zhoršující se mezinárodní situaci. </w:t>
      </w:r>
    </w:p>
    <w:p w:rsidR="00D72B74" w:rsidRPr="003A1C09" w:rsidRDefault="006305FF" w:rsidP="004E380B">
      <w:pPr>
        <w:spacing w:after="0"/>
        <w:ind w:firstLine="708"/>
        <w:rPr>
          <w:rFonts w:ascii="Times New Roman" w:hAnsi="Times New Roman" w:cs="Times New Roman"/>
          <w:sz w:val="24"/>
          <w:szCs w:val="24"/>
        </w:rPr>
      </w:pPr>
      <w:r w:rsidRPr="003A1C09">
        <w:rPr>
          <w:rFonts w:ascii="Times New Roman" w:hAnsi="Times New Roman" w:cs="Times New Roman"/>
          <w:sz w:val="24"/>
          <w:szCs w:val="24"/>
        </w:rPr>
        <w:t xml:space="preserve">Autorka upozorňuje na ideologický ráz publikací o branné výchově po roce 1945, respektive 1948. Přesto jejich dikce a vidění světa občas sama podlehla, především v úvodních pasážích: psát o „národním útlaku“ v 19. století (s. 9) nepokládám v odborném </w:t>
      </w:r>
      <w:r w:rsidR="00D72B74" w:rsidRPr="003A1C09">
        <w:rPr>
          <w:rFonts w:ascii="Times New Roman" w:hAnsi="Times New Roman" w:cs="Times New Roman"/>
          <w:sz w:val="24"/>
          <w:szCs w:val="24"/>
        </w:rPr>
        <w:t xml:space="preserve">textu za adekvátní. Ideologicky determinované je stejně tak hodnocení roku 1848 jako prvního projevu „české brannosti“ od doby husitství (s. 7-8). Na druhou stranu, diskutujeme-li o publikacích z doby před rokem 1989, nelze jim primárně vytýkat (ve srovnání se </w:t>
      </w:r>
      <w:r w:rsidR="004E380B" w:rsidRPr="003A1C09">
        <w:rPr>
          <w:rFonts w:ascii="Times New Roman" w:hAnsi="Times New Roman" w:cs="Times New Roman"/>
          <w:sz w:val="24"/>
          <w:szCs w:val="24"/>
        </w:rPr>
        <w:t>starší literaturou) nacionalismus.</w:t>
      </w:r>
      <w:r w:rsidR="00D72B74" w:rsidRPr="003A1C09">
        <w:rPr>
          <w:rFonts w:ascii="Times New Roman" w:hAnsi="Times New Roman" w:cs="Times New Roman"/>
          <w:sz w:val="24"/>
          <w:szCs w:val="24"/>
        </w:rPr>
        <w:t xml:space="preserve"> </w:t>
      </w:r>
      <w:r w:rsidR="004E380B" w:rsidRPr="003A1C09">
        <w:rPr>
          <w:rFonts w:ascii="Times New Roman" w:hAnsi="Times New Roman" w:cs="Times New Roman"/>
          <w:sz w:val="24"/>
          <w:szCs w:val="24"/>
        </w:rPr>
        <w:t>Autorka má jistě pravdu, když píše</w:t>
      </w:r>
      <w:r w:rsidR="00D72B74" w:rsidRPr="003A1C09">
        <w:rPr>
          <w:rFonts w:ascii="Times New Roman" w:hAnsi="Times New Roman" w:cs="Times New Roman"/>
          <w:sz w:val="24"/>
          <w:szCs w:val="24"/>
        </w:rPr>
        <w:t xml:space="preserve"> (s. 5): „Autoři, kteří psali před rokem 1989, měli velice často tendence podněcovat v obyvatelstvu národní cítění. Což byl vlastně účinný manipulační tah ze strany KSČ“. Probouzení národního cítění ovšem bylo </w:t>
      </w:r>
      <w:r w:rsidR="00D72B74" w:rsidRPr="003A1C09">
        <w:rPr>
          <w:rFonts w:ascii="Times New Roman" w:hAnsi="Times New Roman" w:cs="Times New Roman"/>
          <w:sz w:val="24"/>
          <w:szCs w:val="24"/>
        </w:rPr>
        <w:lastRenderedPageBreak/>
        <w:t xml:space="preserve">charakteristické i pro starší publikace o branné výchově; české vlastenectví bylo jejich typickým znakem už v 19. století. </w:t>
      </w:r>
    </w:p>
    <w:p w:rsidR="00D72B74" w:rsidRPr="003A1C09" w:rsidRDefault="00D72B74" w:rsidP="00E0240D">
      <w:pPr>
        <w:spacing w:after="0"/>
        <w:ind w:firstLine="708"/>
        <w:rPr>
          <w:rFonts w:ascii="Times New Roman" w:hAnsi="Times New Roman" w:cs="Times New Roman"/>
          <w:sz w:val="24"/>
          <w:szCs w:val="24"/>
        </w:rPr>
      </w:pPr>
      <w:r w:rsidRPr="003A1C09">
        <w:rPr>
          <w:rFonts w:ascii="Times New Roman" w:hAnsi="Times New Roman" w:cs="Times New Roman"/>
          <w:sz w:val="24"/>
          <w:szCs w:val="24"/>
        </w:rPr>
        <w:t xml:space="preserve">Zásadním faktografickým chybám se autorce podařilo vystříhat. </w:t>
      </w:r>
      <w:r w:rsidR="00A0354D" w:rsidRPr="003A1C09">
        <w:rPr>
          <w:rFonts w:ascii="Times New Roman" w:hAnsi="Times New Roman" w:cs="Times New Roman"/>
          <w:sz w:val="24"/>
          <w:szCs w:val="24"/>
        </w:rPr>
        <w:t>Pokud se v textu nějaké mýlky objevují, jedná se o jed</w:t>
      </w:r>
      <w:r w:rsidR="003B72E7" w:rsidRPr="003A1C09">
        <w:rPr>
          <w:rFonts w:ascii="Times New Roman" w:hAnsi="Times New Roman" w:cs="Times New Roman"/>
          <w:sz w:val="24"/>
          <w:szCs w:val="24"/>
        </w:rPr>
        <w:t>n</w:t>
      </w:r>
      <w:r w:rsidR="00A0354D" w:rsidRPr="003A1C09">
        <w:rPr>
          <w:rFonts w:ascii="Times New Roman" w:hAnsi="Times New Roman" w:cs="Times New Roman"/>
          <w:sz w:val="24"/>
          <w:szCs w:val="24"/>
        </w:rPr>
        <w:t>otlivosti vedlejšího významu. Např.:</w:t>
      </w:r>
      <w:r w:rsidR="003B72E7" w:rsidRPr="003A1C09">
        <w:rPr>
          <w:rFonts w:ascii="Times New Roman" w:hAnsi="Times New Roman" w:cs="Times New Roman"/>
          <w:sz w:val="24"/>
          <w:szCs w:val="24"/>
        </w:rPr>
        <w:t xml:space="preserve"> </w:t>
      </w:r>
    </w:p>
    <w:p w:rsidR="00A0354D" w:rsidRPr="003A1C09" w:rsidRDefault="00A0354D" w:rsidP="00D72B74">
      <w:pPr>
        <w:spacing w:after="0"/>
        <w:rPr>
          <w:rFonts w:ascii="Times New Roman" w:hAnsi="Times New Roman" w:cs="Times New Roman"/>
          <w:sz w:val="24"/>
          <w:szCs w:val="24"/>
        </w:rPr>
      </w:pPr>
      <w:r w:rsidRPr="003A1C09">
        <w:rPr>
          <w:rFonts w:ascii="Times New Roman" w:hAnsi="Times New Roman" w:cs="Times New Roman"/>
          <w:sz w:val="24"/>
          <w:szCs w:val="24"/>
        </w:rPr>
        <w:t>1) s. 20: správně SSSR, nikoli Rusko</w:t>
      </w:r>
    </w:p>
    <w:p w:rsidR="00A0354D" w:rsidRPr="003A1C09" w:rsidRDefault="00A0354D" w:rsidP="00D72B74">
      <w:pPr>
        <w:spacing w:after="0"/>
        <w:rPr>
          <w:rFonts w:ascii="Times New Roman" w:hAnsi="Times New Roman" w:cs="Times New Roman"/>
          <w:sz w:val="24"/>
          <w:szCs w:val="24"/>
        </w:rPr>
      </w:pPr>
      <w:r w:rsidRPr="003A1C09">
        <w:rPr>
          <w:rFonts w:ascii="Times New Roman" w:hAnsi="Times New Roman" w:cs="Times New Roman"/>
          <w:sz w:val="24"/>
          <w:szCs w:val="24"/>
        </w:rPr>
        <w:t>2) s. 23: nelze psát o novém směru politického dění až po smrti prezidenta Beneše. Samozřejmě k němu došlo už dříve, jednoznačně po 25. února 1948. A v mnoha ohledech již během tzv. 3. republiky.</w:t>
      </w:r>
    </w:p>
    <w:p w:rsidR="00D72B74" w:rsidRPr="003A1C09" w:rsidRDefault="00A0354D" w:rsidP="003B72E7">
      <w:pPr>
        <w:spacing w:after="0"/>
        <w:rPr>
          <w:rFonts w:ascii="Times New Roman" w:hAnsi="Times New Roman" w:cs="Times New Roman"/>
          <w:sz w:val="24"/>
          <w:szCs w:val="24"/>
        </w:rPr>
      </w:pPr>
      <w:r w:rsidRPr="003A1C09">
        <w:rPr>
          <w:rFonts w:ascii="Times New Roman" w:hAnsi="Times New Roman" w:cs="Times New Roman"/>
          <w:sz w:val="24"/>
          <w:szCs w:val="24"/>
        </w:rPr>
        <w:t>3) s. 46: není jasné, co autorka míní „vysokou funkcí KSČ“, do které byl v roce 1968 zvolen Alexander Dubček.</w:t>
      </w:r>
    </w:p>
    <w:p w:rsidR="00D72B74" w:rsidRPr="003A1C09" w:rsidRDefault="00D72B74" w:rsidP="00D72B74">
      <w:pPr>
        <w:spacing w:after="0"/>
        <w:ind w:firstLine="708"/>
        <w:rPr>
          <w:rFonts w:ascii="Times New Roman" w:hAnsi="Times New Roman" w:cs="Times New Roman"/>
          <w:sz w:val="24"/>
          <w:szCs w:val="24"/>
        </w:rPr>
      </w:pPr>
      <w:r w:rsidRPr="003A1C09">
        <w:rPr>
          <w:rFonts w:ascii="Times New Roman" w:hAnsi="Times New Roman" w:cs="Times New Roman"/>
          <w:sz w:val="24"/>
          <w:szCs w:val="24"/>
        </w:rPr>
        <w:t>Pravopisných a stylistických prohřešků není v práci mnoho. Drobné chyby se vyskytují v poznámkovém aparátu, např. bezdůvodné oddělování vícero křestních jmen autorů interpunkcí (např. s. 70).</w:t>
      </w:r>
    </w:p>
    <w:p w:rsidR="003B72E7" w:rsidRDefault="003B72E7" w:rsidP="00D72B74">
      <w:pPr>
        <w:spacing w:after="0"/>
        <w:ind w:firstLine="708"/>
        <w:rPr>
          <w:rFonts w:ascii="Times New Roman" w:hAnsi="Times New Roman" w:cs="Times New Roman"/>
          <w:b/>
          <w:sz w:val="24"/>
          <w:szCs w:val="24"/>
        </w:rPr>
      </w:pPr>
      <w:r w:rsidRPr="003A1C09">
        <w:rPr>
          <w:rFonts w:ascii="Times New Roman" w:hAnsi="Times New Roman" w:cs="Times New Roman"/>
          <w:sz w:val="24"/>
          <w:szCs w:val="24"/>
        </w:rPr>
        <w:t xml:space="preserve">Souhrnně vzato Bc. Sabina </w:t>
      </w:r>
      <w:proofErr w:type="spellStart"/>
      <w:r w:rsidRPr="003A1C09">
        <w:rPr>
          <w:rFonts w:ascii="Times New Roman" w:hAnsi="Times New Roman" w:cs="Times New Roman"/>
          <w:sz w:val="24"/>
          <w:szCs w:val="24"/>
        </w:rPr>
        <w:t>Veigertová</w:t>
      </w:r>
      <w:proofErr w:type="spellEnd"/>
      <w:r w:rsidRPr="003A1C09">
        <w:rPr>
          <w:rFonts w:ascii="Times New Roman" w:hAnsi="Times New Roman" w:cs="Times New Roman"/>
          <w:sz w:val="24"/>
          <w:szCs w:val="24"/>
        </w:rPr>
        <w:t xml:space="preserve"> předložila solidní diplomovou práci, která se zejména v dominanční části věnované 1. republice opírá o primární prameny (publikované, v menší míře nepublikované). Autorka mohla nepochybně prokázat více invence při přístupu k tématu a také se více věnovat období po roce 1945. </w:t>
      </w:r>
      <w:r w:rsidRPr="003A1C09">
        <w:rPr>
          <w:rFonts w:ascii="Times New Roman" w:hAnsi="Times New Roman" w:cs="Times New Roman"/>
          <w:b/>
          <w:sz w:val="24"/>
          <w:szCs w:val="24"/>
        </w:rPr>
        <w:t xml:space="preserve">Diplomovou magisterskou práci doporučuji k obhajobě a navrhuji klasifikovat stupněm </w:t>
      </w:r>
      <w:r w:rsidR="009C7602" w:rsidRPr="003A1C09">
        <w:rPr>
          <w:rFonts w:ascii="Times New Roman" w:hAnsi="Times New Roman" w:cs="Times New Roman"/>
          <w:b/>
          <w:sz w:val="24"/>
          <w:szCs w:val="24"/>
        </w:rPr>
        <w:t>C (velmi dobře).</w:t>
      </w:r>
    </w:p>
    <w:p w:rsidR="003A1C09" w:rsidRDefault="003A1C09" w:rsidP="00D72B74">
      <w:pPr>
        <w:spacing w:after="0"/>
        <w:ind w:firstLine="708"/>
        <w:rPr>
          <w:rFonts w:ascii="Times New Roman" w:hAnsi="Times New Roman" w:cs="Times New Roman"/>
          <w:b/>
          <w:sz w:val="24"/>
          <w:szCs w:val="24"/>
        </w:rPr>
      </w:pPr>
    </w:p>
    <w:p w:rsidR="003A1C09" w:rsidRDefault="003A1C09" w:rsidP="00D72B74">
      <w:pPr>
        <w:spacing w:after="0"/>
        <w:ind w:firstLine="708"/>
        <w:rPr>
          <w:rFonts w:ascii="Times New Roman" w:hAnsi="Times New Roman" w:cs="Times New Roman"/>
          <w:b/>
          <w:sz w:val="24"/>
          <w:szCs w:val="24"/>
        </w:rPr>
      </w:pPr>
    </w:p>
    <w:p w:rsidR="003A1C09" w:rsidRDefault="003A1C09" w:rsidP="00D72B74">
      <w:pPr>
        <w:spacing w:after="0"/>
        <w:ind w:firstLine="708"/>
        <w:rPr>
          <w:rFonts w:ascii="Times New Roman" w:hAnsi="Times New Roman" w:cs="Times New Roman"/>
          <w:b/>
          <w:sz w:val="24"/>
          <w:szCs w:val="24"/>
        </w:rPr>
      </w:pPr>
    </w:p>
    <w:p w:rsidR="003A1C09" w:rsidRDefault="003A1C09" w:rsidP="00D72B74">
      <w:pPr>
        <w:spacing w:after="0"/>
        <w:ind w:firstLine="708"/>
        <w:rPr>
          <w:rFonts w:ascii="Times New Roman" w:hAnsi="Times New Roman" w:cs="Times New Roman"/>
          <w:b/>
          <w:sz w:val="24"/>
          <w:szCs w:val="24"/>
        </w:rPr>
      </w:pPr>
    </w:p>
    <w:p w:rsidR="003A1C09" w:rsidRDefault="003A1C09" w:rsidP="003A1C09">
      <w:pPr>
        <w:spacing w:after="0"/>
        <w:ind w:firstLine="708"/>
        <w:jc w:val="right"/>
        <w:rPr>
          <w:rFonts w:ascii="Times New Roman" w:hAnsi="Times New Roman" w:cs="Times New Roman"/>
          <w:sz w:val="24"/>
          <w:szCs w:val="24"/>
        </w:rPr>
      </w:pPr>
      <w:r>
        <w:rPr>
          <w:rFonts w:ascii="Times New Roman" w:hAnsi="Times New Roman" w:cs="Times New Roman"/>
          <w:sz w:val="24"/>
          <w:szCs w:val="24"/>
        </w:rPr>
        <w:t>Mgr. Zbyněk Vydra, Ph.D.</w:t>
      </w:r>
    </w:p>
    <w:p w:rsidR="003A1C09" w:rsidRPr="003A1C09" w:rsidRDefault="003A1C09" w:rsidP="003A1C09">
      <w:pPr>
        <w:spacing w:after="0"/>
        <w:ind w:firstLine="708"/>
        <w:jc w:val="right"/>
        <w:rPr>
          <w:rFonts w:ascii="Times New Roman" w:hAnsi="Times New Roman" w:cs="Times New Roman"/>
          <w:sz w:val="24"/>
          <w:szCs w:val="24"/>
        </w:rPr>
      </w:pPr>
      <w:r>
        <w:rPr>
          <w:rFonts w:ascii="Times New Roman" w:hAnsi="Times New Roman" w:cs="Times New Roman"/>
          <w:sz w:val="24"/>
          <w:szCs w:val="24"/>
        </w:rPr>
        <w:t>Pardubice, 12. 5. 2019</w:t>
      </w:r>
    </w:p>
    <w:sectPr w:rsidR="003A1C09" w:rsidRPr="003A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A4A"/>
    <w:multiLevelType w:val="hybridMultilevel"/>
    <w:tmpl w:val="1CC86CE6"/>
    <w:lvl w:ilvl="0" w:tplc="A2D6739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B757D1"/>
    <w:multiLevelType w:val="hybridMultilevel"/>
    <w:tmpl w:val="53A66D3A"/>
    <w:lvl w:ilvl="0" w:tplc="E59425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E5"/>
    <w:rsid w:val="00207B37"/>
    <w:rsid w:val="0027783C"/>
    <w:rsid w:val="003A1C09"/>
    <w:rsid w:val="003B72E7"/>
    <w:rsid w:val="003F70FD"/>
    <w:rsid w:val="004E380B"/>
    <w:rsid w:val="005B60B5"/>
    <w:rsid w:val="006305FF"/>
    <w:rsid w:val="008A1156"/>
    <w:rsid w:val="00986FE5"/>
    <w:rsid w:val="009C7602"/>
    <w:rsid w:val="00A0354D"/>
    <w:rsid w:val="00D72B74"/>
    <w:rsid w:val="00E02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BC1D-E6C8-4FA4-89AF-BEC2CEE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687</Words>
  <Characters>4056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Vydra Zbynek</dc:creator>
  <cp:keywords/>
  <dc:description/>
  <cp:lastModifiedBy>Vydra Zbynek</cp:lastModifiedBy>
  <cp:revision>16</cp:revision>
  <cp:lastPrinted>2019-05-13T13:45:00Z</cp:lastPrinted>
  <dcterms:created xsi:type="dcterms:W3CDTF">2019-05-11T09:51:00Z</dcterms:created>
  <dcterms:modified xsi:type="dcterms:W3CDTF">2019-05-13T13:45:00Z</dcterms:modified>
</cp:coreProperties>
</file>