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F" w:rsidRDefault="00DA08E5" w:rsidP="00DA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diplomové práce Libuše Kocourkové</w:t>
      </w:r>
    </w:p>
    <w:p w:rsidR="00DA08E5" w:rsidRDefault="00DA08E5" w:rsidP="00DA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Libuše Kocourková se ve své diplomové práci věnuje poetice domu a domova ve vybraných dílech sester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Brontëových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8E5" w:rsidRDefault="00DA08E5" w:rsidP="00DA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považuji za zajímavou především díky vybranému tématu, které poskytuje poměrně neotřelý poh</w:t>
      </w:r>
      <w:r w:rsidR="00182144">
        <w:rPr>
          <w:rFonts w:ascii="Times New Roman" w:hAnsi="Times New Roman" w:cs="Times New Roman"/>
          <w:sz w:val="24"/>
          <w:szCs w:val="24"/>
        </w:rPr>
        <w:t>led na již tolikrát analyzovaná klasická díla</w:t>
      </w:r>
      <w:r w:rsidRPr="00DA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Brontëov</w:t>
      </w:r>
      <w:r>
        <w:rPr>
          <w:rFonts w:ascii="Times New Roman" w:hAnsi="Times New Roman" w:cs="Times New Roman"/>
          <w:sz w:val="24"/>
          <w:szCs w:val="24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2144">
        <w:rPr>
          <w:rFonts w:ascii="Times New Roman" w:hAnsi="Times New Roman" w:cs="Times New Roman"/>
          <w:sz w:val="24"/>
          <w:szCs w:val="24"/>
        </w:rPr>
        <w:t xml:space="preserve"> Práce je založena na velmi kvalitní bibliografii, zejména co se týká topologie a poetiky prostoru. Je velká škoda, že právě tyto zdroje jsou v práci tak málo využity a citovány. </w:t>
      </w:r>
      <w:r w:rsidR="00E05D04">
        <w:rPr>
          <w:rFonts w:ascii="Times New Roman" w:hAnsi="Times New Roman" w:cs="Times New Roman"/>
          <w:sz w:val="24"/>
          <w:szCs w:val="24"/>
        </w:rPr>
        <w:t xml:space="preserve">Nepochybně nejsilnější stránkou této diplomové práce je její původnost, které si velmi cením. Jedná se vlastně o velice rozsáhlou analýzu, ve které autorka postihuje skutečně stěžejní symboliku míst a prostoru v analyzovaných dílech. Za zvláště zdařilou považuji zejména kapitolu </w:t>
      </w:r>
      <w:proofErr w:type="gramStart"/>
      <w:r w:rsidR="00E05D04">
        <w:rPr>
          <w:rFonts w:ascii="Times New Roman" w:hAnsi="Times New Roman" w:cs="Times New Roman"/>
          <w:sz w:val="24"/>
          <w:szCs w:val="24"/>
        </w:rPr>
        <w:t>3.2. věnovanou</w:t>
      </w:r>
      <w:proofErr w:type="gramEnd"/>
      <w:r w:rsidR="00E05D04">
        <w:rPr>
          <w:rFonts w:ascii="Times New Roman" w:hAnsi="Times New Roman" w:cs="Times New Roman"/>
          <w:sz w:val="24"/>
          <w:szCs w:val="24"/>
        </w:rPr>
        <w:t xml:space="preserve"> symbolice přírody, kde autorka prezentuje celou řadu původních myšlenek. Zejména místa, kde autorka skutečně využívá i teoretické zdroje (např. Bachelard na str. 15)</w:t>
      </w:r>
      <w:r w:rsidR="001E4CA8">
        <w:rPr>
          <w:rFonts w:ascii="Times New Roman" w:hAnsi="Times New Roman" w:cs="Times New Roman"/>
          <w:sz w:val="24"/>
          <w:szCs w:val="24"/>
        </w:rPr>
        <w:t>,</w:t>
      </w:r>
      <w:r w:rsidR="00E05D04">
        <w:rPr>
          <w:rFonts w:ascii="Times New Roman" w:hAnsi="Times New Roman" w:cs="Times New Roman"/>
          <w:sz w:val="24"/>
          <w:szCs w:val="24"/>
        </w:rPr>
        <w:t xml:space="preserve"> </w:t>
      </w:r>
      <w:r w:rsidR="001E4CA8">
        <w:rPr>
          <w:rFonts w:ascii="Times New Roman" w:hAnsi="Times New Roman" w:cs="Times New Roman"/>
          <w:sz w:val="24"/>
          <w:szCs w:val="24"/>
        </w:rPr>
        <w:t>naznačují, jak vysoké kvality by text dosahoval při lepším propojení analýzy s teorií.</w:t>
      </w:r>
      <w:r w:rsidR="00E05D04">
        <w:rPr>
          <w:rFonts w:ascii="Times New Roman" w:hAnsi="Times New Roman" w:cs="Times New Roman"/>
          <w:sz w:val="24"/>
          <w:szCs w:val="24"/>
        </w:rPr>
        <w:t xml:space="preserve"> </w:t>
      </w:r>
      <w:r w:rsidR="001E4CA8">
        <w:rPr>
          <w:rFonts w:ascii="Times New Roman" w:hAnsi="Times New Roman" w:cs="Times New Roman"/>
          <w:sz w:val="24"/>
          <w:szCs w:val="24"/>
        </w:rPr>
        <w:t xml:space="preserve">Zajímavým rysem je i analýza prostředí, která autorka označuje </w:t>
      </w:r>
      <w:proofErr w:type="spellStart"/>
      <w:r w:rsidR="001E4CA8">
        <w:rPr>
          <w:rFonts w:ascii="Times New Roman" w:hAnsi="Times New Roman" w:cs="Times New Roman"/>
          <w:sz w:val="24"/>
          <w:szCs w:val="24"/>
        </w:rPr>
        <w:t>Foucaultovým</w:t>
      </w:r>
      <w:proofErr w:type="spellEnd"/>
      <w:r w:rsidR="001E4CA8">
        <w:rPr>
          <w:rFonts w:ascii="Times New Roman" w:hAnsi="Times New Roman" w:cs="Times New Roman"/>
          <w:sz w:val="24"/>
          <w:szCs w:val="24"/>
        </w:rPr>
        <w:t xml:space="preserve"> termínem </w:t>
      </w:r>
      <w:proofErr w:type="spellStart"/>
      <w:r w:rsidR="001E4CA8">
        <w:rPr>
          <w:rFonts w:ascii="Times New Roman" w:hAnsi="Times New Roman" w:cs="Times New Roman"/>
          <w:sz w:val="24"/>
          <w:szCs w:val="24"/>
        </w:rPr>
        <w:t>heterotopie</w:t>
      </w:r>
      <w:proofErr w:type="spellEnd"/>
      <w:r w:rsidR="001E4CA8">
        <w:rPr>
          <w:rFonts w:ascii="Times New Roman" w:hAnsi="Times New Roman" w:cs="Times New Roman"/>
          <w:sz w:val="24"/>
          <w:szCs w:val="24"/>
        </w:rPr>
        <w:t>.</w:t>
      </w:r>
    </w:p>
    <w:p w:rsidR="001E4CA8" w:rsidRDefault="001E4CA8" w:rsidP="00DA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zmíněné hodnocení již naznačuje, že jako nejpodstatnější problém vidím jistou absenci definice teoretických východisek tohoto textu. Jako teorii autorka chápe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kontextualizaci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míst, která slouží jako zřejmá inspirace pro díla sester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Brontëových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Věnuje se tak popisu vztahů, jaký autorky měly ke svým domovům a místům, kde strávily důležitá životní období. Samotnou topologii a teorii poetiky místa prokládá jako velmi stručné odkazy do jednotlivých kapitol, kde jsou ale poněkud ztracené. Po obsahové stránce nemám jinak větších výhrad. Z formálního </w:t>
      </w:r>
      <w:r w:rsidR="00981FB3">
        <w:rPr>
          <w:rFonts w:ascii="Times New Roman" w:hAnsi="Times New Roman" w:cs="Times New Roman"/>
          <w:sz w:val="24"/>
          <w:szCs w:val="24"/>
        </w:rPr>
        <w:t>hlediska vidím, jako nevhodné rozdělení textu do většího množství krátkých kapitol, které spolu ale souvisí natolik, že by bylo možné je propojit do větších a propracovanějších celků, které by posílily celkovou koherenci textu. Dále mám výhrady ke způsobu užití přímých citací z primárních zdrojů, které autorka využívá jako substituci vlastního textu a často k nim nepřipojí odpovídající komentář</w:t>
      </w:r>
      <w:r w:rsidR="00BC4A14">
        <w:rPr>
          <w:rFonts w:ascii="Times New Roman" w:hAnsi="Times New Roman" w:cs="Times New Roman"/>
          <w:sz w:val="24"/>
          <w:szCs w:val="24"/>
        </w:rPr>
        <w:t xml:space="preserve"> (např. str. 19 či 29)</w:t>
      </w:r>
      <w:bookmarkStart w:id="0" w:name="_GoBack"/>
      <w:bookmarkEnd w:id="0"/>
      <w:r w:rsidR="00981FB3">
        <w:rPr>
          <w:rFonts w:ascii="Times New Roman" w:hAnsi="Times New Roman" w:cs="Times New Roman"/>
          <w:sz w:val="24"/>
          <w:szCs w:val="24"/>
        </w:rPr>
        <w:t xml:space="preserve">. Tyto citace by naopak měly sloužit jako ilustrace prezentovaných tvrzení a ne jako jejich vyjádření. Po jazykové stránce je text na odpovídající úrovni, i když se zde objevují některé i základní chyby, např. ve větné stavbě (str. 17 </w:t>
      </w:r>
      <w:r w:rsidR="00981FB3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hero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becomes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nobleman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in …</w:t>
      </w:r>
      <w:r w:rsidR="00981FB3">
        <w:rPr>
          <w:rFonts w:ascii="Times New Roman" w:hAnsi="Times New Roman" w:cs="Times New Roman"/>
          <w:sz w:val="24"/>
          <w:szCs w:val="24"/>
        </w:rPr>
        <w:t xml:space="preserve"> apod.), ve slovesných vazbách (str. 31 </w:t>
      </w:r>
      <w:r w:rsidR="00981FB3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makes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Heathcliff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escape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>…</w:t>
      </w:r>
      <w:r w:rsidR="00981FB3">
        <w:rPr>
          <w:rFonts w:ascii="Times New Roman" w:hAnsi="Times New Roman" w:cs="Times New Roman"/>
          <w:sz w:val="24"/>
          <w:szCs w:val="24"/>
        </w:rPr>
        <w:t xml:space="preserve"> apod.), v interpunkci (např. str. 23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rooms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lived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in such as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kitchen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events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happen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but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rooms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avoided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residents</w:t>
      </w:r>
      <w:proofErr w:type="spellEnd"/>
      <w:r w:rsidR="00981FB3">
        <w:rPr>
          <w:rFonts w:ascii="Times New Roman" w:hAnsi="Times New Roman" w:cs="Times New Roman"/>
          <w:i/>
          <w:sz w:val="24"/>
          <w:szCs w:val="24"/>
        </w:rPr>
        <w:t>.</w:t>
      </w:r>
      <w:r w:rsidR="00981FB3">
        <w:rPr>
          <w:rFonts w:ascii="Times New Roman" w:hAnsi="Times New Roman" w:cs="Times New Roman"/>
          <w:sz w:val="24"/>
          <w:szCs w:val="24"/>
        </w:rPr>
        <w:t xml:space="preserve">), pravopise – i u jmen postav (str. 45 a 46 </w:t>
      </w:r>
      <w:proofErr w:type="spellStart"/>
      <w:r w:rsidR="00981FB3">
        <w:rPr>
          <w:rFonts w:ascii="Times New Roman" w:hAnsi="Times New Roman" w:cs="Times New Roman"/>
          <w:i/>
          <w:sz w:val="24"/>
          <w:szCs w:val="24"/>
        </w:rPr>
        <w:t>Lokwood</w:t>
      </w:r>
      <w:proofErr w:type="spellEnd"/>
      <w:r w:rsidR="00981FB3">
        <w:rPr>
          <w:rFonts w:ascii="Times New Roman" w:hAnsi="Times New Roman" w:cs="Times New Roman"/>
          <w:sz w:val="24"/>
          <w:szCs w:val="24"/>
        </w:rPr>
        <w:t>)</w:t>
      </w:r>
      <w:r w:rsidR="00BC4A14">
        <w:rPr>
          <w:rFonts w:ascii="Times New Roman" w:hAnsi="Times New Roman" w:cs="Times New Roman"/>
          <w:sz w:val="24"/>
          <w:szCs w:val="24"/>
        </w:rPr>
        <w:t xml:space="preserve">, tvarech slov (např. str. 55 </w:t>
      </w:r>
      <w:r w:rsidR="00BC4A14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BC4A14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="00BC4A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4A14"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 w:rsidR="00BC4A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4A14">
        <w:rPr>
          <w:rFonts w:ascii="Times New Roman" w:hAnsi="Times New Roman" w:cs="Times New Roman"/>
          <w:i/>
          <w:sz w:val="24"/>
          <w:szCs w:val="24"/>
        </w:rPr>
        <w:t>desperately</w:t>
      </w:r>
      <w:proofErr w:type="spellEnd"/>
      <w:r w:rsidR="00BC4A1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BC4A14">
        <w:rPr>
          <w:rFonts w:ascii="Times New Roman" w:hAnsi="Times New Roman" w:cs="Times New Roman"/>
          <w:sz w:val="24"/>
          <w:szCs w:val="24"/>
        </w:rPr>
        <w:t>).</w:t>
      </w:r>
    </w:p>
    <w:p w:rsidR="00BC4A14" w:rsidRDefault="00BC4A14" w:rsidP="00DA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výše zmíněným pozitivním rysům textu i přes popsané výhrady,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doporučuji </w:t>
      </w:r>
      <w:r>
        <w:rPr>
          <w:rFonts w:ascii="Times New Roman" w:hAnsi="Times New Roman" w:cs="Times New Roman"/>
          <w:sz w:val="24"/>
          <w:szCs w:val="24"/>
        </w:rPr>
        <w:t xml:space="preserve">diplomovou práci Libuše Kocourkové k obhajobě s následujícím hodnocením: </w:t>
      </w:r>
    </w:p>
    <w:p w:rsidR="00BC4A14" w:rsidRDefault="00BC4A14" w:rsidP="00BC4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Hodnocení:</w:t>
      </w:r>
      <w:r>
        <w:rPr>
          <w:rFonts w:ascii="Times New Roman" w:hAnsi="Times New Roman" w:cs="Times New Roman"/>
          <w:b/>
          <w:sz w:val="24"/>
          <w:szCs w:val="24"/>
        </w:rPr>
        <w:tab/>
        <w:t>velmi dobře.</w:t>
      </w:r>
    </w:p>
    <w:p w:rsidR="00BC4A14" w:rsidRDefault="00BC4A14" w:rsidP="00BC4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Pardubicích, 19. 5.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Olga Roebuck, PhD.,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M.Litt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A14" w:rsidRPr="00BC4A14" w:rsidRDefault="00BC4A14" w:rsidP="00BC4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oponentka</w:t>
      </w:r>
    </w:p>
    <w:p w:rsidR="00DA08E5" w:rsidRPr="00DA08E5" w:rsidRDefault="00DA08E5" w:rsidP="00DA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08E5" w:rsidRPr="00DA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5"/>
    <w:rsid w:val="00182144"/>
    <w:rsid w:val="001E4CA8"/>
    <w:rsid w:val="0023667F"/>
    <w:rsid w:val="00981FB3"/>
    <w:rsid w:val="00BC4A14"/>
    <w:rsid w:val="00DA08E5"/>
    <w:rsid w:val="00E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1</cp:revision>
  <dcterms:created xsi:type="dcterms:W3CDTF">2011-05-19T07:42:00Z</dcterms:created>
  <dcterms:modified xsi:type="dcterms:W3CDTF">2011-05-19T08:51:00Z</dcterms:modified>
</cp:coreProperties>
</file>